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9D2" w:rsidRPr="0005350F" w:rsidRDefault="007501E1" w:rsidP="00D759D2">
      <w:pPr>
        <w:autoSpaceDE w:val="0"/>
        <w:autoSpaceDN w:val="0"/>
        <w:adjustRightInd w:val="0"/>
        <w:jc w:val="center"/>
        <w:rPr>
          <w:b/>
          <w:noProof/>
          <w:sz w:val="20"/>
          <w:szCs w:val="20"/>
          <w:lang w:val="kk-KZ"/>
        </w:rPr>
      </w:pPr>
      <w:r w:rsidRPr="0005350F">
        <w:rPr>
          <w:b/>
          <w:sz w:val="20"/>
          <w:szCs w:val="20"/>
          <w:lang w:val="kk-KZ"/>
        </w:rPr>
        <w:t>«</w:t>
      </w:r>
      <w:r w:rsidR="00D759D2" w:rsidRPr="0005350F">
        <w:rPr>
          <w:b/>
          <w:noProof/>
          <w:sz w:val="20"/>
          <w:szCs w:val="20"/>
          <w:lang w:val="kk-KZ"/>
        </w:rPr>
        <w:t>ПЕДАГОГИКАНЫҢ ФИЛОСОФИЯСЫ   ЖӘНЕ ӘДІСНАМАСЫ»</w:t>
      </w:r>
    </w:p>
    <w:p w:rsidR="002216AA" w:rsidRPr="0005350F" w:rsidRDefault="007501E1" w:rsidP="00D759D2">
      <w:pPr>
        <w:jc w:val="center"/>
        <w:rPr>
          <w:b/>
          <w:sz w:val="20"/>
          <w:szCs w:val="20"/>
          <w:lang w:val="kk-KZ"/>
        </w:rPr>
      </w:pPr>
      <w:r w:rsidRPr="0005350F">
        <w:rPr>
          <w:b/>
          <w:sz w:val="20"/>
          <w:szCs w:val="20"/>
          <w:lang w:val="kk-KZ"/>
        </w:rPr>
        <w:t xml:space="preserve">ПӘНІ БОЙЫНША ӨТКІЗІЛЕТІН </w:t>
      </w:r>
      <w:r w:rsidR="00D759D2" w:rsidRPr="0005350F">
        <w:rPr>
          <w:b/>
          <w:sz w:val="20"/>
          <w:szCs w:val="20"/>
          <w:lang w:val="kk-KZ"/>
        </w:rPr>
        <w:t xml:space="preserve">ӨЗІНДІК ЖҰМЫСТАРЫН </w:t>
      </w:r>
      <w:r w:rsidR="00565D6F" w:rsidRPr="0005350F">
        <w:rPr>
          <w:b/>
          <w:sz w:val="20"/>
          <w:szCs w:val="20"/>
          <w:lang w:val="kk-KZ"/>
        </w:rPr>
        <w:t>(</w:t>
      </w:r>
      <w:r w:rsidR="00DD051C" w:rsidRPr="0005350F">
        <w:rPr>
          <w:b/>
          <w:sz w:val="20"/>
          <w:szCs w:val="20"/>
          <w:lang w:val="kk-KZ"/>
        </w:rPr>
        <w:t>О</w:t>
      </w:r>
      <w:r w:rsidR="00565D6F" w:rsidRPr="0005350F">
        <w:rPr>
          <w:b/>
          <w:sz w:val="20"/>
          <w:szCs w:val="20"/>
          <w:lang w:val="kk-KZ"/>
        </w:rPr>
        <w:t>Д</w:t>
      </w:r>
      <w:r w:rsidR="00DD051C" w:rsidRPr="0005350F">
        <w:rPr>
          <w:b/>
          <w:sz w:val="20"/>
          <w:szCs w:val="20"/>
          <w:lang w:val="kk-KZ"/>
        </w:rPr>
        <w:t xml:space="preserve">ӨЖ), (ДӨЖ ) </w:t>
      </w:r>
      <w:r w:rsidR="00D759D2" w:rsidRPr="0005350F">
        <w:rPr>
          <w:b/>
          <w:sz w:val="20"/>
          <w:szCs w:val="20"/>
          <w:lang w:val="kk-KZ"/>
        </w:rPr>
        <w:t xml:space="preserve">ОРЫНДАУҒА АРНАЛҒАН  НҰСҚАУЛЫҚ </w:t>
      </w:r>
    </w:p>
    <w:p w:rsidR="002216AA" w:rsidRPr="0005350F" w:rsidRDefault="002216AA" w:rsidP="002216AA">
      <w:pPr>
        <w:ind w:firstLine="556"/>
        <w:jc w:val="both"/>
        <w:rPr>
          <w:b/>
          <w:i/>
          <w:sz w:val="20"/>
          <w:szCs w:val="20"/>
          <w:lang w:val="kk-KZ"/>
        </w:rPr>
      </w:pPr>
    </w:p>
    <w:p w:rsidR="00061CA1" w:rsidRPr="0005350F" w:rsidRDefault="002216AA" w:rsidP="00061CA1">
      <w:pPr>
        <w:jc w:val="both"/>
        <w:rPr>
          <w:sz w:val="20"/>
          <w:szCs w:val="20"/>
          <w:lang w:val="kk-KZ"/>
        </w:rPr>
      </w:pPr>
      <w:r w:rsidRPr="0005350F">
        <w:rPr>
          <w:i/>
          <w:sz w:val="20"/>
          <w:szCs w:val="20"/>
          <w:lang w:val="kk-KZ"/>
        </w:rPr>
        <w:t xml:space="preserve">(Тапсырманы орындау мерзімдері мен есептілік формасын оқытушымен келісіп </w:t>
      </w:r>
      <w:r w:rsidR="00061CA1" w:rsidRPr="0005350F">
        <w:rPr>
          <w:sz w:val="20"/>
          <w:szCs w:val="20"/>
          <w:lang w:val="kk-KZ"/>
        </w:rPr>
        <w:t>өздік жұмыстарын орындауда берілген ұсыныстарды басшылыққа ала отырып, олар   дәріс және семинар сабақтарында алған білімдерін өз бетінше тереңдетуді мақсат тұтады. Тапсырмаларды орындау үшін алдымен жұмыстың алгоритмін құрп алу керек,  қадамдық жоспар тақырыпты терең ашуға көмектеседі.</w:t>
      </w:r>
    </w:p>
    <w:p w:rsidR="00061CA1" w:rsidRPr="0005350F" w:rsidRDefault="00061CA1" w:rsidP="00061CA1">
      <w:pPr>
        <w:jc w:val="both"/>
        <w:rPr>
          <w:sz w:val="20"/>
          <w:szCs w:val="20"/>
          <w:lang w:val="kk-KZ"/>
        </w:rPr>
      </w:pPr>
      <w:r w:rsidRPr="0005350F">
        <w:rPr>
          <w:sz w:val="20"/>
          <w:szCs w:val="20"/>
          <w:lang w:val="kk-KZ"/>
        </w:rPr>
        <w:t xml:space="preserve">    </w:t>
      </w:r>
      <w:r w:rsidR="00DD051C" w:rsidRPr="0005350F">
        <w:rPr>
          <w:sz w:val="20"/>
          <w:szCs w:val="20"/>
          <w:lang w:val="kk-KZ"/>
        </w:rPr>
        <w:t>О</w:t>
      </w:r>
      <w:r w:rsidR="00565D6F" w:rsidRPr="0005350F">
        <w:rPr>
          <w:sz w:val="20"/>
          <w:szCs w:val="20"/>
          <w:lang w:val="kk-KZ"/>
        </w:rPr>
        <w:t>Д</w:t>
      </w:r>
      <w:r w:rsidRPr="0005350F">
        <w:rPr>
          <w:sz w:val="20"/>
          <w:szCs w:val="20"/>
          <w:lang w:val="kk-KZ"/>
        </w:rPr>
        <w:t>ӨЖ  тапсырмаларын орындауда әдебиеттер аса маңызды. Силлабуста көрсетілген әдебиеттерден басқа қосымша  әдебиеттерді қолдану жұмыстың сапасын, тақырыптың мазмұнын ашуға ықпал етеді.</w:t>
      </w:r>
      <w:bookmarkStart w:id="0" w:name="_GoBack"/>
      <w:bookmarkEnd w:id="0"/>
      <w:r w:rsidRPr="0005350F">
        <w:rPr>
          <w:sz w:val="20"/>
          <w:szCs w:val="20"/>
          <w:lang w:val="kk-KZ"/>
        </w:rPr>
        <w:t xml:space="preserve">  Сондықтан тақырып бойынша  қосымша кітаптар мен жарияланымдарды таңдау қажет.</w:t>
      </w:r>
      <w:r w:rsidRPr="0005350F">
        <w:rPr>
          <w:sz w:val="20"/>
          <w:szCs w:val="20"/>
          <w:lang w:val="kk-KZ"/>
        </w:rPr>
        <w:tab/>
      </w:r>
    </w:p>
    <w:p w:rsidR="00061CA1" w:rsidRPr="0005350F" w:rsidRDefault="00061CA1" w:rsidP="00061CA1">
      <w:pPr>
        <w:jc w:val="both"/>
        <w:rPr>
          <w:sz w:val="20"/>
          <w:szCs w:val="20"/>
          <w:lang w:val="kk-KZ"/>
        </w:rPr>
      </w:pPr>
    </w:p>
    <w:p w:rsidR="0005350F" w:rsidRPr="0005350F" w:rsidRDefault="0005350F" w:rsidP="0005350F">
      <w:pPr>
        <w:pStyle w:val="paragraph"/>
        <w:spacing w:before="0" w:beforeAutospacing="0" w:after="0" w:afterAutospacing="0"/>
        <w:jc w:val="center"/>
        <w:textAlignment w:val="baseline"/>
        <w:rPr>
          <w:rStyle w:val="normaltextrun"/>
          <w:b/>
          <w:bCs/>
          <w:sz w:val="20"/>
          <w:szCs w:val="20"/>
          <w:lang w:val="kk-KZ"/>
        </w:rPr>
      </w:pPr>
      <w:r w:rsidRPr="0005350F">
        <w:rPr>
          <w:rStyle w:val="normaltextrun"/>
          <w:b/>
          <w:bCs/>
          <w:sz w:val="20"/>
          <w:szCs w:val="20"/>
          <w:lang w:val="kk-KZ"/>
        </w:rPr>
        <w:t>ЖИЫНТЫҚ БАҒАЛАУ РУБРИКАТОРЫ</w:t>
      </w:r>
    </w:p>
    <w:p w:rsidR="0005350F" w:rsidRPr="0005350F" w:rsidRDefault="0005350F" w:rsidP="0005350F">
      <w:pPr>
        <w:pStyle w:val="paragraph"/>
        <w:spacing w:before="0" w:beforeAutospacing="0" w:after="0" w:afterAutospacing="0"/>
        <w:jc w:val="center"/>
        <w:textAlignment w:val="baseline"/>
        <w:rPr>
          <w:rStyle w:val="normaltextrun"/>
          <w:b/>
          <w:bCs/>
          <w:sz w:val="20"/>
          <w:szCs w:val="20"/>
          <w:lang w:val="kk-KZ"/>
        </w:rPr>
      </w:pPr>
      <w:r w:rsidRPr="0005350F">
        <w:rPr>
          <w:rStyle w:val="normaltextrun"/>
          <w:b/>
          <w:bCs/>
          <w:sz w:val="20"/>
          <w:szCs w:val="20"/>
          <w:lang w:val="kk-KZ"/>
        </w:rPr>
        <w:t>ОҚУ НӘТИЖЕЛЕРІН БАҒАЛАУ КРИТЕРИЙЛЕРІ</w:t>
      </w:r>
    </w:p>
    <w:p w:rsidR="0005350F" w:rsidRPr="0005350F" w:rsidRDefault="0005350F" w:rsidP="0005350F">
      <w:pPr>
        <w:pStyle w:val="paragraph"/>
        <w:spacing w:before="0" w:beforeAutospacing="0" w:after="0" w:afterAutospacing="0"/>
        <w:jc w:val="center"/>
        <w:textAlignment w:val="baseline"/>
        <w:rPr>
          <w:sz w:val="20"/>
          <w:szCs w:val="20"/>
          <w:lang w:val="kk-KZ"/>
        </w:rPr>
      </w:pPr>
      <w:r w:rsidRPr="0005350F">
        <w:rPr>
          <w:rStyle w:val="eop"/>
          <w:sz w:val="20"/>
          <w:szCs w:val="20"/>
          <w:lang w:val="kk-KZ"/>
        </w:rPr>
        <w:t> </w:t>
      </w:r>
    </w:p>
    <w:p w:rsidR="0005350F" w:rsidRPr="0005350F" w:rsidRDefault="0005350F" w:rsidP="0005350F">
      <w:pPr>
        <w:jc w:val="both"/>
        <w:rPr>
          <w:rStyle w:val="normaltextrun"/>
          <w:b/>
          <w:bCs/>
          <w:sz w:val="20"/>
          <w:szCs w:val="20"/>
          <w:lang w:val="kk-KZ"/>
        </w:rPr>
      </w:pPr>
      <w:r w:rsidRPr="0005350F">
        <w:rPr>
          <w:rStyle w:val="normaltextrun"/>
          <w:b/>
          <w:bCs/>
          <w:sz w:val="20"/>
          <w:szCs w:val="20"/>
          <w:lang w:val="kk-KZ"/>
        </w:rPr>
        <w:t>ДӨЖ-1.</w:t>
      </w:r>
      <w:r w:rsidRPr="0005350F">
        <w:rPr>
          <w:b/>
          <w:bCs/>
          <w:sz w:val="20"/>
          <w:szCs w:val="20"/>
          <w:lang w:val="kk-KZ"/>
        </w:rPr>
        <w:t xml:space="preserve"> </w:t>
      </w:r>
      <w:r w:rsidRPr="0005350F">
        <w:rPr>
          <w:sz w:val="20"/>
          <w:szCs w:val="20"/>
          <w:lang w:val="kk-KZ"/>
        </w:rPr>
        <w:t>1. Глоссарий құрастырыңыз</w:t>
      </w:r>
      <w:r w:rsidRPr="0005350F">
        <w:rPr>
          <w:b/>
          <w:sz w:val="20"/>
          <w:szCs w:val="20"/>
          <w:lang w:val="kk-KZ"/>
        </w:rPr>
        <w:t xml:space="preserve"> </w:t>
      </w:r>
      <w:r w:rsidRPr="0005350F">
        <w:rPr>
          <w:sz w:val="20"/>
          <w:szCs w:val="20"/>
          <w:lang w:val="kk-KZ"/>
        </w:rPr>
        <w:t>(Педагогиканың философиясы және әдіснамасының негізгі ұғымдары бойынша).</w:t>
      </w:r>
      <w:r w:rsidRPr="0005350F">
        <w:rPr>
          <w:bCs/>
          <w:sz w:val="20"/>
          <w:szCs w:val="20"/>
          <w:lang w:val="kk-KZ"/>
        </w:rPr>
        <w:t xml:space="preserve"> 2. «</w:t>
      </w:r>
      <w:r w:rsidRPr="0005350F">
        <w:rPr>
          <w:rFonts w:eastAsia="TimesNewRomanPSMT"/>
          <w:sz w:val="20"/>
          <w:szCs w:val="20"/>
          <w:lang w:val="kk-KZ"/>
        </w:rPr>
        <w:t>Философияның тұғырлары, ұстанымдары, категориялары мен ұғымдарының педагогиканың дамуына ықпалы</w:t>
      </w:r>
      <w:r w:rsidRPr="0005350F">
        <w:rPr>
          <w:sz w:val="20"/>
          <w:szCs w:val="20"/>
          <w:lang w:val="kk-KZ"/>
        </w:rPr>
        <w:t xml:space="preserve">» тақырыбында құрылымдық-логикалық схеманы сызыңыз </w:t>
      </w:r>
      <w:r w:rsidRPr="0005350F">
        <w:rPr>
          <w:rStyle w:val="normaltextrun"/>
          <w:bCs/>
          <w:sz w:val="20"/>
          <w:szCs w:val="20"/>
          <w:lang w:val="kk-KZ"/>
        </w:rPr>
        <w:t>(25 балл)</w:t>
      </w:r>
      <w:r w:rsidRPr="0005350F">
        <w:rPr>
          <w:rStyle w:val="normaltextrun"/>
          <w:bCs/>
          <w:color w:val="0070C0"/>
          <w:sz w:val="20"/>
          <w:szCs w:val="20"/>
          <w:lang w:val="kk-KZ"/>
        </w:rPr>
        <w:t xml:space="preserve">  </w:t>
      </w:r>
      <w:r w:rsidRPr="0005350F">
        <w:rPr>
          <w:rStyle w:val="normaltextrun"/>
          <w:bCs/>
          <w:sz w:val="20"/>
          <w:szCs w:val="20"/>
          <w:lang w:val="kk-KZ"/>
        </w:rPr>
        <w:t xml:space="preserve">100% тепе теңдігі  25%) </w:t>
      </w:r>
      <w:r w:rsidRPr="0005350F">
        <w:rPr>
          <w:rStyle w:val="normaltextrun"/>
          <w:sz w:val="20"/>
          <w:szCs w:val="20"/>
          <w:lang w:val="kk-KZ"/>
        </w:rPr>
        <w:t> </w:t>
      </w:r>
      <w:r w:rsidRPr="0005350F">
        <w:rPr>
          <w:rStyle w:val="eop"/>
          <w:sz w:val="20"/>
          <w:szCs w:val="20"/>
          <w:lang w:val="kk-KZ"/>
        </w:rPr>
        <w:t> </w:t>
      </w:r>
    </w:p>
    <w:tbl>
      <w:tblPr>
        <w:tblW w:w="10920" w:type="dxa"/>
        <w:tblInd w:w="-9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2695"/>
        <w:gridCol w:w="2410"/>
        <w:gridCol w:w="1844"/>
        <w:gridCol w:w="1844"/>
      </w:tblGrid>
      <w:tr w:rsidR="0005350F" w:rsidRPr="0005350F" w:rsidTr="0005350F">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textAlignment w:val="baseline"/>
              <w:rPr>
                <w:b/>
                <w:sz w:val="20"/>
                <w:szCs w:val="20"/>
                <w:lang w:val="kk-KZ"/>
              </w:rPr>
            </w:pPr>
            <w:r w:rsidRPr="0005350F">
              <w:rPr>
                <w:rStyle w:val="normaltextrun"/>
                <w:b/>
                <w:bCs/>
                <w:color w:val="000000"/>
                <w:sz w:val="20"/>
                <w:szCs w:val="20"/>
                <w:lang w:val="kk-KZ"/>
              </w:rPr>
              <w:t>Критерийлер </w:t>
            </w:r>
            <w:r w:rsidRPr="0005350F">
              <w:rPr>
                <w:rStyle w:val="normaltextrun"/>
                <w:b/>
                <w:color w:val="000000"/>
                <w:sz w:val="20"/>
                <w:szCs w:val="20"/>
                <w:lang w:val="kk-KZ"/>
              </w:rPr>
              <w:t> </w:t>
            </w:r>
            <w:r w:rsidRPr="0005350F">
              <w:rPr>
                <w:rStyle w:val="eop"/>
                <w:rFonts w:eastAsia="Georgia"/>
                <w:b/>
                <w:color w:val="000000"/>
                <w:sz w:val="20"/>
                <w:szCs w:val="20"/>
                <w:lang w:val="kk-KZ"/>
              </w:rPr>
              <w:t> </w:t>
            </w:r>
          </w:p>
        </w:tc>
        <w:tc>
          <w:tcPr>
            <w:tcW w:w="26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textAlignment w:val="baseline"/>
              <w:rPr>
                <w:rStyle w:val="normaltextrun"/>
                <w:b/>
                <w:bCs/>
                <w:sz w:val="20"/>
                <w:szCs w:val="20"/>
                <w:lang w:val="kk-KZ"/>
              </w:rPr>
            </w:pPr>
            <w:r w:rsidRPr="0005350F">
              <w:rPr>
                <w:rStyle w:val="normaltextrun"/>
                <w:b/>
                <w:bCs/>
                <w:color w:val="000000"/>
                <w:sz w:val="20"/>
                <w:szCs w:val="20"/>
                <w:lang w:val="kk-KZ"/>
              </w:rPr>
              <w:t>«Өте жақсы»</w:t>
            </w:r>
            <w:r w:rsidRPr="0005350F">
              <w:rPr>
                <w:rStyle w:val="normaltextrun"/>
                <w:b/>
                <w:color w:val="000000"/>
                <w:sz w:val="20"/>
                <w:szCs w:val="20"/>
                <w:lang w:val="kk-KZ"/>
              </w:rPr>
              <w:t> </w:t>
            </w:r>
            <w:r w:rsidRPr="0005350F">
              <w:rPr>
                <w:rStyle w:val="normaltextrun"/>
                <w:b/>
                <w:bCs/>
                <w:sz w:val="20"/>
                <w:szCs w:val="20"/>
                <w:lang w:val="kk-KZ"/>
              </w:rPr>
              <w:t>% макс. балл</w:t>
            </w: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textAlignment w:val="baseline"/>
              <w:rPr>
                <w:b/>
                <w:sz w:val="20"/>
                <w:szCs w:val="20"/>
                <w:lang w:val="kk-KZ"/>
              </w:rPr>
            </w:pPr>
            <w:r w:rsidRPr="0005350F">
              <w:rPr>
                <w:rStyle w:val="normaltextrun"/>
                <w:b/>
                <w:bCs/>
                <w:color w:val="000000"/>
                <w:sz w:val="20"/>
                <w:szCs w:val="20"/>
                <w:lang w:val="kk-KZ"/>
              </w:rPr>
              <w:t>«Жақсы»</w:t>
            </w:r>
            <w:r w:rsidRPr="0005350F">
              <w:rPr>
                <w:rStyle w:val="normaltextrun"/>
                <w:b/>
                <w:color w:val="000000"/>
                <w:sz w:val="20"/>
                <w:szCs w:val="20"/>
                <w:lang w:val="kk-KZ"/>
              </w:rPr>
              <w:t> </w:t>
            </w:r>
            <w:r w:rsidRPr="0005350F">
              <w:rPr>
                <w:rStyle w:val="normaltextrun"/>
                <w:b/>
                <w:bCs/>
                <w:sz w:val="20"/>
                <w:szCs w:val="20"/>
                <w:lang w:val="kk-KZ"/>
              </w:rPr>
              <w:t>% макс. балл</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textAlignment w:val="baseline"/>
              <w:rPr>
                <w:rStyle w:val="normaltextrun"/>
                <w:b/>
                <w:bCs/>
                <w:color w:val="000000"/>
                <w:sz w:val="20"/>
                <w:szCs w:val="20"/>
                <w:lang w:val="kk-KZ"/>
              </w:rPr>
            </w:pPr>
            <w:r w:rsidRPr="0005350F">
              <w:rPr>
                <w:rStyle w:val="normaltextrun"/>
                <w:b/>
                <w:bCs/>
                <w:color w:val="000000"/>
                <w:sz w:val="20"/>
                <w:szCs w:val="20"/>
                <w:lang w:val="kk-KZ"/>
              </w:rPr>
              <w:t>«Қанағаттанар</w:t>
            </w:r>
          </w:p>
          <w:p w:rsidR="0005350F" w:rsidRPr="0005350F" w:rsidRDefault="0005350F">
            <w:pPr>
              <w:pStyle w:val="paragraph"/>
              <w:spacing w:before="0" w:beforeAutospacing="0" w:after="0" w:afterAutospacing="0" w:line="276" w:lineRule="auto"/>
              <w:textAlignment w:val="baseline"/>
              <w:rPr>
                <w:rStyle w:val="normaltextrun"/>
                <w:b/>
                <w:color w:val="000000"/>
                <w:sz w:val="20"/>
                <w:szCs w:val="20"/>
                <w:lang w:val="kk-KZ"/>
              </w:rPr>
            </w:pPr>
            <w:r w:rsidRPr="0005350F">
              <w:rPr>
                <w:rStyle w:val="normaltextrun"/>
                <w:b/>
                <w:bCs/>
                <w:color w:val="000000"/>
                <w:sz w:val="20"/>
                <w:szCs w:val="20"/>
                <w:lang w:val="kk-KZ"/>
              </w:rPr>
              <w:t>лық»</w:t>
            </w:r>
            <w:r w:rsidRPr="0005350F">
              <w:rPr>
                <w:rStyle w:val="normaltextrun"/>
                <w:b/>
                <w:color w:val="000000"/>
                <w:sz w:val="20"/>
                <w:szCs w:val="20"/>
                <w:lang w:val="kk-KZ"/>
              </w:rPr>
              <w:t> </w:t>
            </w:r>
          </w:p>
          <w:p w:rsidR="0005350F" w:rsidRPr="0005350F" w:rsidRDefault="0005350F">
            <w:pPr>
              <w:pStyle w:val="paragraph"/>
              <w:spacing w:before="0" w:beforeAutospacing="0" w:after="0" w:afterAutospacing="0" w:line="276" w:lineRule="auto"/>
              <w:textAlignment w:val="baseline"/>
              <w:rPr>
                <w:sz w:val="20"/>
                <w:szCs w:val="20"/>
              </w:rPr>
            </w:pPr>
            <w:r w:rsidRPr="0005350F">
              <w:rPr>
                <w:rStyle w:val="normaltextrun"/>
                <w:b/>
                <w:bCs/>
                <w:sz w:val="20"/>
                <w:szCs w:val="20"/>
                <w:lang w:val="kk-KZ"/>
              </w:rPr>
              <w:t>% макс. балл</w:t>
            </w:r>
            <w:r w:rsidRPr="0005350F">
              <w:rPr>
                <w:rStyle w:val="eop"/>
                <w:rFonts w:eastAsia="Georgia"/>
                <w:b/>
                <w:sz w:val="20"/>
                <w:szCs w:val="20"/>
                <w:lang w:val="kk-KZ"/>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textAlignment w:val="baseline"/>
              <w:rPr>
                <w:rStyle w:val="normaltextrun"/>
                <w:b/>
                <w:bCs/>
                <w:color w:val="000000"/>
                <w:sz w:val="20"/>
                <w:szCs w:val="20"/>
                <w:lang w:val="kk-KZ"/>
              </w:rPr>
            </w:pPr>
            <w:r w:rsidRPr="0005350F">
              <w:rPr>
                <w:rStyle w:val="normaltextrun"/>
                <w:b/>
                <w:bCs/>
                <w:color w:val="000000"/>
                <w:sz w:val="20"/>
                <w:szCs w:val="20"/>
                <w:lang w:val="kk-KZ"/>
              </w:rPr>
              <w:t>«Қанағаттанар</w:t>
            </w:r>
          </w:p>
          <w:p w:rsidR="0005350F" w:rsidRPr="0005350F" w:rsidRDefault="0005350F">
            <w:pPr>
              <w:pStyle w:val="paragraph"/>
              <w:spacing w:before="0" w:beforeAutospacing="0" w:after="0" w:afterAutospacing="0" w:line="276" w:lineRule="auto"/>
              <w:textAlignment w:val="baseline"/>
              <w:rPr>
                <w:sz w:val="20"/>
                <w:szCs w:val="20"/>
              </w:rPr>
            </w:pPr>
            <w:r w:rsidRPr="0005350F">
              <w:rPr>
                <w:rStyle w:val="normaltextrun"/>
                <w:b/>
                <w:bCs/>
                <w:color w:val="000000"/>
                <w:sz w:val="20"/>
                <w:szCs w:val="20"/>
                <w:lang w:val="kk-KZ"/>
              </w:rPr>
              <w:t>лықсыз</w:t>
            </w:r>
            <w:r w:rsidRPr="0005350F">
              <w:rPr>
                <w:rStyle w:val="normaltextrun"/>
                <w:b/>
                <w:bCs/>
                <w:color w:val="000000"/>
                <w:sz w:val="20"/>
                <w:szCs w:val="20"/>
              </w:rPr>
              <w:t>»</w:t>
            </w:r>
            <w:r w:rsidRPr="0005350F">
              <w:rPr>
                <w:rStyle w:val="normaltextrun"/>
                <w:b/>
                <w:color w:val="000000"/>
                <w:sz w:val="20"/>
                <w:szCs w:val="20"/>
              </w:rPr>
              <w:t> </w:t>
            </w:r>
            <w:r w:rsidRPr="0005350F">
              <w:rPr>
                <w:rStyle w:val="normaltextrun"/>
                <w:b/>
                <w:bCs/>
                <w:sz w:val="20"/>
                <w:szCs w:val="20"/>
              </w:rPr>
              <w:t>%</w:t>
            </w:r>
            <w:r w:rsidRPr="0005350F">
              <w:rPr>
                <w:rStyle w:val="normaltextrun"/>
                <w:b/>
                <w:bCs/>
                <w:sz w:val="20"/>
                <w:szCs w:val="20"/>
                <w:lang w:val="kk-KZ"/>
              </w:rPr>
              <w:t xml:space="preserve"> м</w:t>
            </w:r>
            <w:proofErr w:type="spellStart"/>
            <w:r w:rsidRPr="0005350F">
              <w:rPr>
                <w:rStyle w:val="normaltextrun"/>
                <w:b/>
                <w:bCs/>
                <w:sz w:val="20"/>
                <w:szCs w:val="20"/>
              </w:rPr>
              <w:t>акс</w:t>
            </w:r>
            <w:proofErr w:type="spellEnd"/>
            <w:r w:rsidRPr="0005350F">
              <w:rPr>
                <w:rStyle w:val="normaltextrun"/>
                <w:b/>
                <w:bCs/>
                <w:sz w:val="20"/>
                <w:szCs w:val="20"/>
              </w:rPr>
              <w:t>.</w:t>
            </w:r>
            <w:r w:rsidRPr="0005350F">
              <w:rPr>
                <w:rStyle w:val="normaltextrun"/>
                <w:b/>
                <w:bCs/>
                <w:sz w:val="20"/>
                <w:szCs w:val="20"/>
                <w:lang w:val="kk-KZ"/>
              </w:rPr>
              <w:t>балл</w:t>
            </w:r>
            <w:r w:rsidRPr="0005350F">
              <w:rPr>
                <w:rStyle w:val="eop"/>
                <w:rFonts w:eastAsia="Georgia"/>
                <w:b/>
                <w:sz w:val="20"/>
                <w:szCs w:val="20"/>
              </w:rPr>
              <w:t> </w:t>
            </w:r>
          </w:p>
        </w:tc>
      </w:tr>
      <w:tr w:rsidR="0005350F" w:rsidRPr="0005350F" w:rsidTr="0005350F">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ind w:left="147" w:right="142"/>
              <w:jc w:val="both"/>
              <w:rPr>
                <w:b/>
                <w:sz w:val="20"/>
                <w:szCs w:val="20"/>
                <w:lang w:val="kk-KZ"/>
              </w:rPr>
            </w:pPr>
            <w:r w:rsidRPr="0005350F">
              <w:rPr>
                <w:b/>
                <w:sz w:val="20"/>
                <w:szCs w:val="20"/>
              </w:rPr>
              <w:t>1.</w:t>
            </w:r>
            <w:r w:rsidRPr="0005350F">
              <w:rPr>
                <w:b/>
                <w:sz w:val="20"/>
                <w:szCs w:val="20"/>
                <w:lang w:val="kk-KZ"/>
              </w:rPr>
              <w:t>Педагогиканың философиялық және әдіснамалық негіздерінің семантикалық ө</w:t>
            </w:r>
            <w:proofErr w:type="gramStart"/>
            <w:r w:rsidRPr="0005350F">
              <w:rPr>
                <w:b/>
                <w:sz w:val="20"/>
                <w:szCs w:val="20"/>
                <w:lang w:val="kk-KZ"/>
              </w:rPr>
              <w:t>р</w:t>
            </w:r>
            <w:proofErr w:type="gramEnd"/>
            <w:r w:rsidRPr="0005350F">
              <w:rPr>
                <w:b/>
                <w:sz w:val="20"/>
                <w:szCs w:val="20"/>
                <w:lang w:val="kk-KZ"/>
              </w:rPr>
              <w:t>ісін көрсететін негізгі ұғымдарды сипаттаңыз</w:t>
            </w:r>
          </w:p>
        </w:tc>
        <w:tc>
          <w:tcPr>
            <w:tcW w:w="26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ind w:left="91"/>
              <w:jc w:val="both"/>
              <w:rPr>
                <w:sz w:val="20"/>
                <w:szCs w:val="20"/>
                <w:lang w:val="kk-KZ"/>
              </w:rPr>
            </w:pPr>
            <w:r w:rsidRPr="0005350F">
              <w:rPr>
                <w:sz w:val="20"/>
                <w:szCs w:val="20"/>
                <w:lang w:val="kk-KZ"/>
              </w:rPr>
              <w:t>педагогиканың философиялық және әдіснамалық негіздерін анықтаудағы әртүрлі тәсілдердің мәнін анықтайды; ғылыми қызмет, ғылым әдістемесі педагогика философиясы; пәнаралық байланыс; ғылымиаралық байланыс; тәрбие теориясының пәні;</w:t>
            </w:r>
          </w:p>
          <w:p w:rsidR="0005350F" w:rsidRPr="0005350F" w:rsidRDefault="0005350F">
            <w:pPr>
              <w:ind w:left="91" w:right="142"/>
              <w:jc w:val="both"/>
              <w:rPr>
                <w:sz w:val="20"/>
                <w:szCs w:val="20"/>
                <w:lang w:val="kk-KZ"/>
              </w:rPr>
            </w:pPr>
            <w:r w:rsidRPr="0005350F">
              <w:rPr>
                <w:sz w:val="20"/>
                <w:szCs w:val="20"/>
                <w:lang w:val="kk-KZ"/>
              </w:rPr>
              <w:t xml:space="preserve">«философияның тәсілдері, принциптері, категориялары, ұғымдары және олардың педагогиканың дамуына әсері» тақырыбындағы логикалық-құрылымдық сызбаның көрінісін дұрыс түзе алады. </w:t>
            </w: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ind w:left="142" w:right="142"/>
              <w:jc w:val="both"/>
              <w:rPr>
                <w:sz w:val="20"/>
                <w:szCs w:val="20"/>
                <w:lang w:val="kk-KZ"/>
              </w:rPr>
            </w:pPr>
            <w:r w:rsidRPr="0005350F">
              <w:rPr>
                <w:sz w:val="20"/>
                <w:szCs w:val="20"/>
                <w:lang w:val="kk-KZ"/>
              </w:rPr>
              <w:t>ғалымдардың еңбектеріндегі педагогиканың философиялық және әдіснамалық негіздерінің</w:t>
            </w:r>
            <w:r w:rsidRPr="0005350F">
              <w:rPr>
                <w:b/>
                <w:sz w:val="20"/>
                <w:szCs w:val="20"/>
                <w:lang w:val="kk-KZ"/>
              </w:rPr>
              <w:t xml:space="preserve"> </w:t>
            </w:r>
            <w:r w:rsidRPr="0005350F">
              <w:rPr>
                <w:sz w:val="20"/>
                <w:szCs w:val="20"/>
                <w:lang w:val="kk-KZ"/>
              </w:rPr>
              <w:t>анықтамалары қысқаша баяндалған;</w:t>
            </w:r>
          </w:p>
          <w:p w:rsidR="0005350F" w:rsidRPr="0005350F" w:rsidRDefault="0005350F">
            <w:pPr>
              <w:ind w:left="142" w:right="142"/>
              <w:jc w:val="both"/>
              <w:rPr>
                <w:sz w:val="20"/>
                <w:szCs w:val="20"/>
                <w:lang w:val="kk-KZ"/>
              </w:rPr>
            </w:pPr>
            <w:r w:rsidRPr="0005350F">
              <w:rPr>
                <w:sz w:val="20"/>
                <w:szCs w:val="20"/>
                <w:lang w:val="kk-KZ"/>
              </w:rPr>
              <w:t>берілген ПФӘ құрылымы толық ашылмаған;</w:t>
            </w:r>
          </w:p>
          <w:p w:rsidR="0005350F" w:rsidRPr="0005350F" w:rsidRDefault="0005350F">
            <w:pPr>
              <w:ind w:left="142" w:right="142"/>
              <w:jc w:val="both"/>
              <w:rPr>
                <w:sz w:val="20"/>
                <w:szCs w:val="20"/>
                <w:lang w:val="kk-KZ"/>
              </w:rPr>
            </w:pPr>
            <w:r w:rsidRPr="0005350F">
              <w:rPr>
                <w:sz w:val="20"/>
                <w:szCs w:val="20"/>
                <w:lang w:val="kk-KZ"/>
              </w:rPr>
              <w:t>ПФӘ, білім жүйесі және қызмет жүйесі ретінде тұжырымдалған түсінік жеткілікті негізделмеген;</w:t>
            </w:r>
          </w:p>
          <w:p w:rsidR="0005350F" w:rsidRPr="0005350F" w:rsidRDefault="0005350F">
            <w:pPr>
              <w:ind w:left="142" w:right="142"/>
              <w:jc w:val="both"/>
              <w:rPr>
                <w:sz w:val="20"/>
                <w:szCs w:val="20"/>
                <w:lang w:val="kk-KZ"/>
              </w:rPr>
            </w:pPr>
            <w:r w:rsidRPr="0005350F">
              <w:rPr>
                <w:sz w:val="20"/>
                <w:szCs w:val="20"/>
                <w:lang w:val="kk-KZ"/>
              </w:rPr>
              <w:t>логикалық-құрылымдық схема тәсілдердің жалпы тұжырымдамасын анықтайды, бірақ катергорияларды, философия ұғымдарын толық жеткізбейді;</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ind w:left="142" w:right="142"/>
              <w:jc w:val="both"/>
              <w:rPr>
                <w:sz w:val="20"/>
                <w:szCs w:val="20"/>
                <w:lang w:val="kk-KZ"/>
              </w:rPr>
            </w:pPr>
            <w:r w:rsidRPr="0005350F">
              <w:rPr>
                <w:sz w:val="20"/>
                <w:szCs w:val="20"/>
                <w:lang w:val="kk-KZ"/>
              </w:rPr>
              <w:t>ғалымдардың еңбектеріндегі ПФӘ анықтамалары талданбаған;</w:t>
            </w:r>
          </w:p>
          <w:p w:rsidR="0005350F" w:rsidRPr="0005350F" w:rsidRDefault="0005350F">
            <w:pPr>
              <w:ind w:left="142" w:right="142"/>
              <w:jc w:val="both"/>
              <w:rPr>
                <w:sz w:val="20"/>
                <w:szCs w:val="20"/>
                <w:lang w:val="kk-KZ"/>
              </w:rPr>
            </w:pPr>
            <w:r w:rsidRPr="0005350F">
              <w:rPr>
                <w:sz w:val="20"/>
                <w:szCs w:val="20"/>
                <w:lang w:val="kk-KZ"/>
              </w:rPr>
              <w:t>ПФӘ функциялары тізімделген, бірақ белгіленбеген функциялардың мәні; берілген ПФӘ құрылымы толық ашылмаған</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ind w:left="142" w:right="147"/>
              <w:jc w:val="both"/>
              <w:rPr>
                <w:sz w:val="20"/>
                <w:szCs w:val="20"/>
                <w:lang w:val="kk-KZ"/>
              </w:rPr>
            </w:pPr>
            <w:r w:rsidRPr="0005350F">
              <w:rPr>
                <w:sz w:val="20"/>
                <w:szCs w:val="20"/>
                <w:lang w:val="kk-KZ"/>
              </w:rPr>
              <w:t>тапсырма белгіленген тапсырмалар шеңберінде орындалады, бірақ семантикалық өрісті көрсетпейді</w:t>
            </w:r>
          </w:p>
          <w:p w:rsidR="0005350F" w:rsidRPr="0005350F" w:rsidRDefault="0005350F">
            <w:pPr>
              <w:pStyle w:val="paragraph"/>
              <w:spacing w:before="0" w:beforeAutospacing="0" w:after="0" w:afterAutospacing="0" w:line="276" w:lineRule="auto"/>
              <w:ind w:left="142" w:hanging="142"/>
              <w:textAlignment w:val="baseline"/>
              <w:rPr>
                <w:sz w:val="20"/>
                <w:szCs w:val="20"/>
                <w:lang w:val="kk-KZ"/>
              </w:rPr>
            </w:pPr>
            <w:r w:rsidRPr="0005350F">
              <w:rPr>
                <w:sz w:val="20"/>
                <w:szCs w:val="20"/>
                <w:lang w:val="kk-KZ"/>
              </w:rPr>
              <w:t xml:space="preserve">   педагогиканың философиялық және әдіснамалық негіздері</w:t>
            </w:r>
          </w:p>
        </w:tc>
      </w:tr>
      <w:tr w:rsidR="0005350F" w:rsidRPr="0005350F" w:rsidTr="0005350F">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50"/>
              <w:textAlignment w:val="baseline"/>
              <w:rPr>
                <w:rStyle w:val="normaltextrun"/>
                <w:b/>
                <w:bCs/>
                <w:sz w:val="20"/>
                <w:szCs w:val="20"/>
              </w:rPr>
            </w:pPr>
            <w:r w:rsidRPr="0005350F">
              <w:rPr>
                <w:rStyle w:val="normaltextrun"/>
                <w:b/>
                <w:bCs/>
                <w:color w:val="000000"/>
                <w:sz w:val="20"/>
                <w:szCs w:val="20"/>
                <w:lang w:val="kk-KZ"/>
              </w:rPr>
              <w:t>2. Дәлелдеу сапасы</w:t>
            </w:r>
          </w:p>
        </w:tc>
        <w:tc>
          <w:tcPr>
            <w:tcW w:w="26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92" w:right="142"/>
              <w:textAlignment w:val="baseline"/>
              <w:rPr>
                <w:rStyle w:val="normaltextrun"/>
                <w:bCs/>
                <w:sz w:val="20"/>
                <w:szCs w:val="20"/>
                <w:lang w:val="kk-KZ"/>
              </w:rPr>
            </w:pPr>
            <w:proofErr w:type="spellStart"/>
            <w:r w:rsidRPr="0005350F">
              <w:rPr>
                <w:sz w:val="20"/>
                <w:szCs w:val="20"/>
              </w:rPr>
              <w:t>Педагогиканың</w:t>
            </w:r>
            <w:proofErr w:type="spellEnd"/>
            <w:r w:rsidRPr="0005350F">
              <w:rPr>
                <w:sz w:val="20"/>
                <w:szCs w:val="20"/>
              </w:rPr>
              <w:t xml:space="preserve"> </w:t>
            </w:r>
            <w:proofErr w:type="spellStart"/>
            <w:r w:rsidRPr="0005350F">
              <w:rPr>
                <w:sz w:val="20"/>
                <w:szCs w:val="20"/>
              </w:rPr>
              <w:t>философиялық</w:t>
            </w:r>
            <w:proofErr w:type="spellEnd"/>
            <w:r w:rsidRPr="0005350F">
              <w:rPr>
                <w:sz w:val="20"/>
                <w:szCs w:val="20"/>
              </w:rPr>
              <w:t xml:space="preserve"> </w:t>
            </w:r>
            <w:proofErr w:type="spellStart"/>
            <w:r w:rsidRPr="0005350F">
              <w:rPr>
                <w:sz w:val="20"/>
                <w:szCs w:val="20"/>
              </w:rPr>
              <w:t>және</w:t>
            </w:r>
            <w:proofErr w:type="spellEnd"/>
            <w:r w:rsidRPr="0005350F">
              <w:rPr>
                <w:sz w:val="20"/>
                <w:szCs w:val="20"/>
              </w:rPr>
              <w:t xml:space="preserve"> </w:t>
            </w:r>
            <w:proofErr w:type="spellStart"/>
            <w:r w:rsidRPr="0005350F">
              <w:rPr>
                <w:sz w:val="20"/>
                <w:szCs w:val="20"/>
              </w:rPr>
              <w:t>әдіснамалық</w:t>
            </w:r>
            <w:proofErr w:type="spellEnd"/>
            <w:r w:rsidRPr="0005350F">
              <w:rPr>
                <w:sz w:val="20"/>
                <w:szCs w:val="20"/>
              </w:rPr>
              <w:t xml:space="preserve"> </w:t>
            </w:r>
            <w:proofErr w:type="spellStart"/>
            <w:r w:rsidRPr="0005350F">
              <w:rPr>
                <w:sz w:val="20"/>
                <w:szCs w:val="20"/>
              </w:rPr>
              <w:t>негіздерін</w:t>
            </w:r>
            <w:proofErr w:type="spellEnd"/>
            <w:r w:rsidRPr="0005350F">
              <w:rPr>
                <w:sz w:val="20"/>
                <w:szCs w:val="20"/>
              </w:rPr>
              <w:t xml:space="preserve"> </w:t>
            </w:r>
            <w:proofErr w:type="spellStart"/>
            <w:r w:rsidRPr="0005350F">
              <w:rPr>
                <w:sz w:val="20"/>
                <w:szCs w:val="20"/>
              </w:rPr>
              <w:t>бі</w:t>
            </w:r>
            <w:proofErr w:type="gramStart"/>
            <w:r w:rsidRPr="0005350F">
              <w:rPr>
                <w:sz w:val="20"/>
                <w:szCs w:val="20"/>
              </w:rPr>
              <w:t>л</w:t>
            </w:r>
            <w:proofErr w:type="gramEnd"/>
            <w:r w:rsidRPr="0005350F">
              <w:rPr>
                <w:sz w:val="20"/>
                <w:szCs w:val="20"/>
              </w:rPr>
              <w:t>ім</w:t>
            </w:r>
            <w:proofErr w:type="spellEnd"/>
            <w:r w:rsidRPr="0005350F">
              <w:rPr>
                <w:sz w:val="20"/>
                <w:szCs w:val="20"/>
              </w:rPr>
              <w:t xml:space="preserve"> </w:t>
            </w:r>
            <w:proofErr w:type="spellStart"/>
            <w:r w:rsidRPr="0005350F">
              <w:rPr>
                <w:sz w:val="20"/>
                <w:szCs w:val="20"/>
              </w:rPr>
              <w:t>жүйесі</w:t>
            </w:r>
            <w:proofErr w:type="spellEnd"/>
            <w:r w:rsidRPr="0005350F">
              <w:rPr>
                <w:sz w:val="20"/>
                <w:szCs w:val="20"/>
              </w:rPr>
              <w:t xml:space="preserve"> </w:t>
            </w:r>
            <w:proofErr w:type="spellStart"/>
            <w:r w:rsidRPr="0005350F">
              <w:rPr>
                <w:sz w:val="20"/>
                <w:szCs w:val="20"/>
              </w:rPr>
              <w:t>дамытудағы</w:t>
            </w:r>
            <w:proofErr w:type="spellEnd"/>
            <w:r w:rsidRPr="0005350F">
              <w:rPr>
                <w:sz w:val="20"/>
                <w:szCs w:val="20"/>
              </w:rPr>
              <w:t xml:space="preserve"> </w:t>
            </w:r>
            <w:proofErr w:type="spellStart"/>
            <w:r w:rsidRPr="0005350F">
              <w:rPr>
                <w:sz w:val="20"/>
                <w:szCs w:val="20"/>
              </w:rPr>
              <w:t>ғылыми</w:t>
            </w:r>
            <w:proofErr w:type="spellEnd"/>
            <w:r w:rsidRPr="0005350F">
              <w:rPr>
                <w:sz w:val="20"/>
                <w:szCs w:val="20"/>
              </w:rPr>
              <w:t xml:space="preserve"> </w:t>
            </w:r>
            <w:proofErr w:type="spellStart"/>
            <w:r w:rsidRPr="0005350F">
              <w:rPr>
                <w:sz w:val="20"/>
                <w:szCs w:val="20"/>
              </w:rPr>
              <w:t>және</w:t>
            </w:r>
            <w:proofErr w:type="spellEnd"/>
            <w:r w:rsidRPr="0005350F">
              <w:rPr>
                <w:sz w:val="20"/>
                <w:szCs w:val="20"/>
              </w:rPr>
              <w:t xml:space="preserve"> </w:t>
            </w:r>
            <w:r w:rsidRPr="0005350F">
              <w:rPr>
                <w:sz w:val="20"/>
                <w:szCs w:val="20"/>
                <w:lang w:val="kk-KZ"/>
              </w:rPr>
              <w:t>сапалық</w:t>
            </w:r>
            <w:r w:rsidRPr="0005350F">
              <w:rPr>
                <w:sz w:val="20"/>
                <w:szCs w:val="20"/>
              </w:rPr>
              <w:t xml:space="preserve"> </w:t>
            </w:r>
            <w:proofErr w:type="spellStart"/>
            <w:r w:rsidRPr="0005350F">
              <w:rPr>
                <w:sz w:val="20"/>
                <w:szCs w:val="20"/>
              </w:rPr>
              <w:t>әлеуетін</w:t>
            </w:r>
            <w:proofErr w:type="spellEnd"/>
            <w:r w:rsidRPr="0005350F">
              <w:rPr>
                <w:sz w:val="20"/>
                <w:szCs w:val="20"/>
              </w:rPr>
              <w:t xml:space="preserve"> </w:t>
            </w:r>
            <w:proofErr w:type="spellStart"/>
            <w:r w:rsidRPr="0005350F">
              <w:rPr>
                <w:sz w:val="20"/>
                <w:szCs w:val="20"/>
              </w:rPr>
              <w:t>анықтау</w:t>
            </w:r>
            <w:proofErr w:type="spellEnd"/>
            <w:r w:rsidRPr="0005350F">
              <w:rPr>
                <w:sz w:val="20"/>
                <w:szCs w:val="20"/>
              </w:rPr>
              <w:t xml:space="preserve"> </w:t>
            </w:r>
            <w:proofErr w:type="spellStart"/>
            <w:r w:rsidRPr="0005350F">
              <w:rPr>
                <w:sz w:val="20"/>
                <w:szCs w:val="20"/>
              </w:rPr>
              <w:t>ретінде</w:t>
            </w:r>
            <w:proofErr w:type="spellEnd"/>
            <w:r w:rsidRPr="0005350F">
              <w:rPr>
                <w:sz w:val="20"/>
                <w:szCs w:val="20"/>
              </w:rPr>
              <w:t xml:space="preserve"> </w:t>
            </w:r>
            <w:proofErr w:type="spellStart"/>
            <w:r w:rsidRPr="0005350F">
              <w:rPr>
                <w:sz w:val="20"/>
                <w:szCs w:val="20"/>
              </w:rPr>
              <w:t>дәлелденген</w:t>
            </w:r>
            <w:proofErr w:type="spellEnd"/>
            <w:r w:rsidRPr="0005350F">
              <w:rPr>
                <w:sz w:val="20"/>
                <w:szCs w:val="20"/>
              </w:rPr>
              <w:t>;</w:t>
            </w:r>
            <w:r w:rsidRPr="0005350F">
              <w:rPr>
                <w:sz w:val="20"/>
                <w:szCs w:val="20"/>
                <w:lang w:val="kk-KZ"/>
              </w:rPr>
              <w:t xml:space="preserve"> Педагогиканың философиялық бағдарлары толық, дәлелді  ашылған. </w:t>
            </w: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41" w:right="142"/>
              <w:textAlignment w:val="baseline"/>
              <w:rPr>
                <w:rStyle w:val="normaltextrun"/>
                <w:b/>
                <w:bCs/>
                <w:sz w:val="20"/>
                <w:szCs w:val="20"/>
                <w:lang w:val="kk-KZ"/>
              </w:rPr>
            </w:pPr>
            <w:r w:rsidRPr="0005350F">
              <w:rPr>
                <w:sz w:val="20"/>
                <w:szCs w:val="20"/>
                <w:lang w:val="kk-KZ"/>
              </w:rPr>
              <w:t xml:space="preserve">Педагогиканың философиялық және әдіснамалық негіздерін білу жүйесінің аргументациясының семантикалық реңі әлсіз көрінеді, мұнда философия мен педагогиканың өзара әрекеті айқын көрінеді;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42"/>
              <w:textAlignment w:val="baseline"/>
              <w:rPr>
                <w:sz w:val="20"/>
                <w:szCs w:val="20"/>
                <w:lang w:val="kk-KZ"/>
              </w:rPr>
            </w:pPr>
            <w:r w:rsidRPr="0005350F">
              <w:rPr>
                <w:sz w:val="20"/>
                <w:szCs w:val="20"/>
                <w:lang w:val="kk-KZ"/>
              </w:rPr>
              <w:t xml:space="preserve">аргумент сапасының талдауы мен синтезі ашылмаған педагогиканың философиялық және әдіснамалық негіздері; </w:t>
            </w:r>
          </w:p>
          <w:p w:rsidR="0005350F" w:rsidRPr="0005350F" w:rsidRDefault="0005350F">
            <w:pPr>
              <w:pStyle w:val="paragraph"/>
              <w:spacing w:before="0" w:beforeAutospacing="0" w:after="0" w:afterAutospacing="0" w:line="276" w:lineRule="auto"/>
              <w:ind w:left="142"/>
              <w:textAlignment w:val="baseline"/>
              <w:rPr>
                <w:rStyle w:val="normaltextrun"/>
                <w:b/>
                <w:bCs/>
                <w:sz w:val="20"/>
                <w:szCs w:val="20"/>
                <w:lang w:val="kk-KZ"/>
              </w:rPr>
            </w:pPr>
            <w:r w:rsidRPr="0005350F">
              <w:rPr>
                <w:sz w:val="20"/>
                <w:szCs w:val="20"/>
                <w:lang w:val="kk-KZ"/>
              </w:rPr>
              <w:t xml:space="preserve">философиялық заңдар, категориялар мен ұғымдар және олардың педагогика </w:t>
            </w:r>
            <w:r w:rsidRPr="0005350F">
              <w:rPr>
                <w:sz w:val="20"/>
                <w:szCs w:val="20"/>
                <w:lang w:val="kk-KZ"/>
              </w:rPr>
              <w:lastRenderedPageBreak/>
              <w:t>әдіснамасының дамуына әсері көрсетілмеген;</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42" w:right="149"/>
              <w:textAlignment w:val="baseline"/>
              <w:rPr>
                <w:rStyle w:val="normaltextrun"/>
                <w:b/>
                <w:bCs/>
                <w:sz w:val="20"/>
                <w:szCs w:val="20"/>
                <w:lang w:val="kk-KZ"/>
              </w:rPr>
            </w:pPr>
            <w:r w:rsidRPr="0005350F">
              <w:rPr>
                <w:sz w:val="20"/>
                <w:szCs w:val="20"/>
                <w:lang w:val="kk-KZ"/>
              </w:rPr>
              <w:lastRenderedPageBreak/>
              <w:t xml:space="preserve">философия мен педагогиканың өзара әрекеттесуінің мәні мен маңыздылығын ашуда білім жүйесінің Педагогиканың философиялық және әдіснамалық негіздері туралы дәлелді деректер </w:t>
            </w:r>
            <w:r w:rsidRPr="0005350F">
              <w:rPr>
                <w:sz w:val="20"/>
                <w:szCs w:val="20"/>
                <w:lang w:val="kk-KZ"/>
              </w:rPr>
              <w:lastRenderedPageBreak/>
              <w:t>жоқ;</w:t>
            </w:r>
          </w:p>
        </w:tc>
      </w:tr>
      <w:tr w:rsidR="0005350F" w:rsidRPr="0005350F" w:rsidTr="0005350F">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05350F" w:rsidRPr="0005350F" w:rsidRDefault="0005350F">
            <w:pPr>
              <w:pStyle w:val="paragraph"/>
              <w:spacing w:line="276" w:lineRule="auto"/>
              <w:ind w:left="147"/>
              <w:textAlignment w:val="baseline"/>
              <w:rPr>
                <w:sz w:val="20"/>
                <w:szCs w:val="20"/>
                <w:lang w:val="kk-KZ"/>
              </w:rPr>
            </w:pPr>
            <w:r w:rsidRPr="0005350F">
              <w:rPr>
                <w:b/>
                <w:sz w:val="20"/>
                <w:szCs w:val="20"/>
                <w:lang w:val="kk-KZ"/>
              </w:rPr>
              <w:lastRenderedPageBreak/>
              <w:t>3. Педагогиканың теориялық пән ретіндегі философиясы мен әдіснамасының ғылыми  мәртебесін анықтау</w:t>
            </w:r>
          </w:p>
          <w:p w:rsidR="0005350F" w:rsidRPr="0005350F" w:rsidRDefault="0005350F">
            <w:pPr>
              <w:pStyle w:val="paragraph"/>
              <w:spacing w:before="0" w:beforeAutospacing="0" w:after="0" w:afterAutospacing="0" w:line="276" w:lineRule="auto"/>
              <w:ind w:left="150"/>
              <w:textAlignment w:val="baseline"/>
              <w:rPr>
                <w:rStyle w:val="normaltextrun"/>
                <w:b/>
                <w:bCs/>
                <w:sz w:val="20"/>
                <w:szCs w:val="20"/>
                <w:lang w:val="kk-KZ"/>
              </w:rPr>
            </w:pPr>
          </w:p>
        </w:tc>
        <w:tc>
          <w:tcPr>
            <w:tcW w:w="26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42" w:right="142"/>
              <w:textAlignment w:val="baseline"/>
              <w:rPr>
                <w:sz w:val="20"/>
                <w:szCs w:val="20"/>
                <w:lang w:val="kk-KZ"/>
              </w:rPr>
            </w:pPr>
            <w:r w:rsidRPr="0005350F">
              <w:rPr>
                <w:sz w:val="20"/>
                <w:szCs w:val="20"/>
                <w:lang w:val="kk-KZ"/>
              </w:rPr>
              <w:t>Педагогиканың теориялық пән ретіндегі философиясы мен әдіснамасының бастапқы мәртебесін анықтауда</w:t>
            </w:r>
          </w:p>
          <w:p w:rsidR="0005350F" w:rsidRPr="0005350F" w:rsidRDefault="0005350F">
            <w:pPr>
              <w:ind w:left="142" w:right="142"/>
              <w:jc w:val="both"/>
              <w:rPr>
                <w:rStyle w:val="normaltextrun"/>
                <w:sz w:val="20"/>
                <w:szCs w:val="20"/>
                <w:lang w:val="kk-KZ"/>
              </w:rPr>
            </w:pPr>
            <w:r w:rsidRPr="0005350F">
              <w:rPr>
                <w:sz w:val="20"/>
                <w:szCs w:val="20"/>
                <w:lang w:val="kk-KZ"/>
              </w:rPr>
              <w:t xml:space="preserve">теориялық ережелер, әдіснамалық тәсілдер, принциптер, категориялар мен ұғымдар және олардың педагогика әдіснамасының дамуына әсері ашылып, негізделген. </w:t>
            </w: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42" w:right="142"/>
              <w:textAlignment w:val="baseline"/>
              <w:rPr>
                <w:sz w:val="20"/>
                <w:szCs w:val="20"/>
                <w:lang w:val="kk-KZ"/>
              </w:rPr>
            </w:pPr>
            <w:r w:rsidRPr="0005350F">
              <w:rPr>
                <w:sz w:val="20"/>
                <w:szCs w:val="20"/>
                <w:lang w:val="kk-KZ"/>
              </w:rPr>
              <w:t>педагогиканың теориялық пән ретіндегі философиясы мен әдіснамасының ғылыми мәртебесінің анықталған сипаттамалары</w:t>
            </w:r>
          </w:p>
          <w:p w:rsidR="0005350F" w:rsidRPr="0005350F" w:rsidRDefault="0005350F">
            <w:pPr>
              <w:ind w:left="141" w:right="142"/>
              <w:jc w:val="both"/>
              <w:rPr>
                <w:sz w:val="20"/>
                <w:szCs w:val="20"/>
                <w:lang w:val="kk-KZ"/>
              </w:rPr>
            </w:pPr>
            <w:r w:rsidRPr="0005350F">
              <w:rPr>
                <w:sz w:val="20"/>
                <w:szCs w:val="20"/>
                <w:lang w:val="kk-KZ"/>
              </w:rPr>
              <w:t xml:space="preserve">зерттелетін мәселенің теориялық ережелеріне </w:t>
            </w:r>
          </w:p>
          <w:p w:rsidR="0005350F" w:rsidRPr="0005350F" w:rsidRDefault="0005350F">
            <w:pPr>
              <w:ind w:left="141" w:right="142"/>
              <w:jc w:val="both"/>
              <w:rPr>
                <w:rStyle w:val="normaltextrun"/>
                <w:b/>
                <w:bCs/>
                <w:sz w:val="20"/>
                <w:szCs w:val="20"/>
                <w:lang w:val="kk-KZ"/>
              </w:rPr>
            </w:pPr>
            <w:r w:rsidRPr="0005350F">
              <w:rPr>
                <w:sz w:val="20"/>
                <w:szCs w:val="20"/>
                <w:lang w:val="kk-KZ"/>
              </w:rPr>
              <w:t>және әдістемелік тәсілдерге, принциптерге, зерттеу логикасына негіздеме бермейді</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42" w:right="142"/>
              <w:textAlignment w:val="baseline"/>
              <w:rPr>
                <w:rStyle w:val="normaltextrun"/>
                <w:sz w:val="20"/>
                <w:szCs w:val="20"/>
                <w:lang w:val="kk-KZ"/>
              </w:rPr>
            </w:pPr>
            <w:r w:rsidRPr="0005350F">
              <w:rPr>
                <w:sz w:val="20"/>
                <w:szCs w:val="20"/>
                <w:lang w:val="kk-KZ"/>
              </w:rPr>
              <w:t>педагогиканың теориялық пән ретіндегі философиясы мен әдіснамасының бастапқы мәртебесі туралы тұжырымдалған түсінік жеткіліксіз негізделген</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42"/>
              <w:textAlignment w:val="baseline"/>
              <w:rPr>
                <w:rStyle w:val="normaltextrun"/>
                <w:b/>
                <w:bCs/>
                <w:sz w:val="20"/>
                <w:szCs w:val="20"/>
                <w:lang w:val="kk-KZ"/>
              </w:rPr>
            </w:pPr>
            <w:r w:rsidRPr="0005350F">
              <w:rPr>
                <w:rFonts w:eastAsiaTheme="minorEastAsia"/>
                <w:sz w:val="20"/>
                <w:szCs w:val="20"/>
                <w:lang w:val="kk-KZ"/>
              </w:rPr>
              <w:t>докторант зерттелетін мәселенің теориялық ережелерін негіздеу үшін теориялық пән ретінде Педагогиканың философиясы мен әдіснамасының бастапқы мәртебесінің маңыздылығын анықталмаған</w:t>
            </w:r>
          </w:p>
        </w:tc>
      </w:tr>
      <w:tr w:rsidR="0005350F" w:rsidRPr="0005350F" w:rsidTr="0005350F">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05350F" w:rsidRPr="0005350F" w:rsidRDefault="0005350F">
            <w:pPr>
              <w:ind w:left="150"/>
              <w:jc w:val="both"/>
              <w:rPr>
                <w:b/>
                <w:sz w:val="20"/>
                <w:szCs w:val="20"/>
              </w:rPr>
            </w:pPr>
            <w:r w:rsidRPr="0005350F">
              <w:rPr>
                <w:b/>
                <w:sz w:val="20"/>
                <w:szCs w:val="20"/>
                <w:lang w:val="kk-KZ"/>
              </w:rPr>
              <w:t>4.Әдіснаманың деңгейлерін белгілеу</w:t>
            </w:r>
          </w:p>
          <w:p w:rsidR="0005350F" w:rsidRPr="0005350F" w:rsidRDefault="0005350F">
            <w:pPr>
              <w:pStyle w:val="paragraph"/>
              <w:spacing w:before="0" w:beforeAutospacing="0" w:after="0" w:afterAutospacing="0" w:line="276" w:lineRule="auto"/>
              <w:textAlignment w:val="baseline"/>
              <w:rPr>
                <w:rStyle w:val="normaltextrun"/>
                <w:bCs/>
                <w:sz w:val="20"/>
                <w:szCs w:val="20"/>
                <w:lang w:val="kk-KZ"/>
              </w:rPr>
            </w:pPr>
          </w:p>
        </w:tc>
        <w:tc>
          <w:tcPr>
            <w:tcW w:w="26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42"/>
              <w:textAlignment w:val="baseline"/>
              <w:rPr>
                <w:rStyle w:val="normaltextrun"/>
                <w:b/>
                <w:bCs/>
                <w:sz w:val="20"/>
                <w:szCs w:val="20"/>
                <w:lang w:val="kk-KZ"/>
              </w:rPr>
            </w:pPr>
            <w:r w:rsidRPr="0005350F">
              <w:rPr>
                <w:rFonts w:eastAsiaTheme="minorEastAsia"/>
                <w:sz w:val="20"/>
                <w:szCs w:val="20"/>
                <w:lang w:val="kk-KZ"/>
              </w:rPr>
              <w:t xml:space="preserve">әдіснаманың деңгейлерінің маңыздылығы анықталды, зерттеу тәсілдері, әдістері мен қағидалары  нақты сипатталған. </w:t>
            </w: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41" w:right="142"/>
              <w:textAlignment w:val="baseline"/>
              <w:rPr>
                <w:rStyle w:val="normaltextrun"/>
                <w:b/>
                <w:bCs/>
                <w:sz w:val="20"/>
                <w:szCs w:val="20"/>
                <w:lang w:val="kk-KZ"/>
              </w:rPr>
            </w:pPr>
            <w:r w:rsidRPr="0005350F">
              <w:rPr>
                <w:rFonts w:eastAsiaTheme="minorEastAsia"/>
                <w:sz w:val="20"/>
                <w:szCs w:val="20"/>
                <w:lang w:val="kk-KZ"/>
              </w:rPr>
              <w:t>әдіснама</w:t>
            </w:r>
            <w:r w:rsidRPr="0005350F">
              <w:rPr>
                <w:sz w:val="20"/>
                <w:szCs w:val="20"/>
                <w:lang w:val="kk-KZ"/>
              </w:rPr>
              <w:t xml:space="preserve"> деңгейлері толық ашылмаған, зерттеу тәсілдері, әдістері мен принциптері де толық сипатталмаған.</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42" w:right="142"/>
              <w:textAlignment w:val="baseline"/>
              <w:rPr>
                <w:rFonts w:eastAsiaTheme="minorEastAsia"/>
                <w:sz w:val="20"/>
                <w:szCs w:val="20"/>
                <w:lang w:val="kk-KZ"/>
              </w:rPr>
            </w:pPr>
            <w:r w:rsidRPr="0005350F">
              <w:rPr>
                <w:rFonts w:eastAsiaTheme="minorEastAsia"/>
                <w:sz w:val="20"/>
                <w:szCs w:val="20"/>
                <w:lang w:val="kk-KZ"/>
              </w:rPr>
              <w:t>әдіснама</w:t>
            </w:r>
          </w:p>
          <w:p w:rsidR="0005350F" w:rsidRPr="0005350F" w:rsidRDefault="0005350F">
            <w:pPr>
              <w:pStyle w:val="paragraph"/>
              <w:spacing w:before="0" w:beforeAutospacing="0" w:after="0" w:afterAutospacing="0" w:line="276" w:lineRule="auto"/>
              <w:ind w:left="142" w:right="142"/>
              <w:textAlignment w:val="baseline"/>
              <w:rPr>
                <w:rStyle w:val="normaltextrun"/>
                <w:b/>
                <w:bCs/>
                <w:sz w:val="20"/>
                <w:szCs w:val="20"/>
              </w:rPr>
            </w:pPr>
            <w:r w:rsidRPr="0005350F">
              <w:rPr>
                <w:sz w:val="20"/>
                <w:szCs w:val="20"/>
                <w:lang w:val="kk-KZ"/>
              </w:rPr>
              <w:t>деңгейлері ішінара ашылды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42" w:right="149"/>
              <w:textAlignment w:val="baseline"/>
              <w:rPr>
                <w:rStyle w:val="normaltextrun"/>
                <w:b/>
                <w:bCs/>
                <w:sz w:val="20"/>
                <w:szCs w:val="20"/>
                <w:lang w:val="kk-KZ"/>
              </w:rPr>
            </w:pPr>
            <w:r w:rsidRPr="0005350F">
              <w:rPr>
                <w:sz w:val="20"/>
                <w:szCs w:val="20"/>
                <w:lang w:val="kk-KZ"/>
              </w:rPr>
              <w:t>ПФӘ</w:t>
            </w:r>
            <w:r w:rsidRPr="0005350F">
              <w:rPr>
                <w:sz w:val="20"/>
                <w:szCs w:val="20"/>
              </w:rPr>
              <w:t xml:space="preserve"> </w:t>
            </w:r>
            <w:proofErr w:type="spellStart"/>
            <w:r w:rsidRPr="0005350F">
              <w:rPr>
                <w:sz w:val="20"/>
                <w:szCs w:val="20"/>
              </w:rPr>
              <w:t>деңгейлері</w:t>
            </w:r>
            <w:proofErr w:type="spellEnd"/>
            <w:r w:rsidRPr="0005350F">
              <w:rPr>
                <w:sz w:val="20"/>
                <w:szCs w:val="20"/>
              </w:rPr>
              <w:t xml:space="preserve"> </w:t>
            </w:r>
            <w:proofErr w:type="spellStart"/>
            <w:r w:rsidRPr="0005350F">
              <w:rPr>
                <w:sz w:val="20"/>
                <w:szCs w:val="20"/>
              </w:rPr>
              <w:t>толық</w:t>
            </w:r>
            <w:proofErr w:type="spellEnd"/>
            <w:r w:rsidRPr="0005350F">
              <w:rPr>
                <w:sz w:val="20"/>
                <w:szCs w:val="20"/>
              </w:rPr>
              <w:t xml:space="preserve"> </w:t>
            </w:r>
            <w:proofErr w:type="spellStart"/>
            <w:r w:rsidRPr="0005350F">
              <w:rPr>
                <w:sz w:val="20"/>
                <w:szCs w:val="20"/>
              </w:rPr>
              <w:t>көрсетілмеген</w:t>
            </w:r>
            <w:proofErr w:type="spellEnd"/>
          </w:p>
        </w:tc>
      </w:tr>
    </w:tbl>
    <w:p w:rsidR="0005350F" w:rsidRPr="0005350F" w:rsidRDefault="0005350F" w:rsidP="0005350F">
      <w:pPr>
        <w:jc w:val="both"/>
        <w:rPr>
          <w:rStyle w:val="normaltextrun"/>
          <w:b/>
          <w:bCs/>
          <w:sz w:val="20"/>
          <w:szCs w:val="20"/>
          <w:lang w:val="kk-KZ"/>
        </w:rPr>
      </w:pPr>
      <w:r w:rsidRPr="0005350F">
        <w:rPr>
          <w:b/>
          <w:bCs/>
          <w:sz w:val="20"/>
          <w:szCs w:val="20"/>
          <w:lang w:val="kk-KZ"/>
        </w:rPr>
        <w:t xml:space="preserve">ДӨЖ-2. </w:t>
      </w:r>
      <w:r w:rsidRPr="0005350F">
        <w:rPr>
          <w:bCs/>
          <w:sz w:val="20"/>
          <w:szCs w:val="20"/>
          <w:lang w:val="kk-KZ"/>
        </w:rPr>
        <w:t xml:space="preserve">1. </w:t>
      </w:r>
      <w:r w:rsidRPr="0005350F">
        <w:rPr>
          <w:sz w:val="20"/>
          <w:szCs w:val="20"/>
          <w:lang w:val="kk-KZ"/>
        </w:rPr>
        <w:t>Педагогиканың пәнаралық байланыстарын көрсететін схеманы В.И. Журавлевтің «Педагогика в системе наук о человеке» атты кітабы негізінде</w:t>
      </w:r>
      <w:r w:rsidRPr="0005350F">
        <w:rPr>
          <w:bCs/>
          <w:sz w:val="20"/>
          <w:szCs w:val="20"/>
          <w:lang w:val="kk-KZ"/>
        </w:rPr>
        <w:t xml:space="preserve"> сызыңыз.</w:t>
      </w:r>
      <w:r w:rsidRPr="0005350F">
        <w:rPr>
          <w:sz w:val="20"/>
          <w:szCs w:val="20"/>
          <w:lang w:val="kk-KZ"/>
        </w:rPr>
        <w:t xml:space="preserve"> </w:t>
      </w:r>
      <w:r w:rsidRPr="0005350F">
        <w:rPr>
          <w:bCs/>
          <w:sz w:val="20"/>
          <w:szCs w:val="20"/>
          <w:lang w:val="kk-KZ"/>
        </w:rPr>
        <w:t>2.</w:t>
      </w:r>
      <w:r w:rsidRPr="0005350F">
        <w:rPr>
          <w:sz w:val="20"/>
          <w:szCs w:val="20"/>
          <w:lang w:val="kk-KZ"/>
        </w:rPr>
        <w:t xml:space="preserve">Педагогика мен білім берудегі көкейкесті мәселелер тізімін жасап, олардың өзектілігі туралы дәлелдер келтіріңіз </w:t>
      </w:r>
      <w:r w:rsidRPr="0005350F">
        <w:rPr>
          <w:b/>
          <w:sz w:val="20"/>
          <w:szCs w:val="20"/>
          <w:lang w:val="kk-KZ"/>
        </w:rPr>
        <w:t>(25 балл)</w:t>
      </w:r>
      <w:r w:rsidRPr="0005350F">
        <w:rPr>
          <w:rStyle w:val="normaltextrun"/>
          <w:bCs/>
          <w:sz w:val="20"/>
          <w:szCs w:val="20"/>
          <w:lang w:val="kk-KZ"/>
        </w:rPr>
        <w:t xml:space="preserve">( 100% тепе теңдігі  25%) </w:t>
      </w:r>
      <w:r w:rsidRPr="0005350F">
        <w:rPr>
          <w:rStyle w:val="normaltextrun"/>
          <w:sz w:val="20"/>
          <w:szCs w:val="20"/>
          <w:lang w:val="kk-KZ"/>
        </w:rPr>
        <w:t> </w:t>
      </w:r>
      <w:r w:rsidRPr="0005350F">
        <w:rPr>
          <w:rStyle w:val="eop"/>
          <w:sz w:val="20"/>
          <w:szCs w:val="20"/>
          <w:lang w:val="kk-KZ"/>
        </w:rPr>
        <w:t> </w:t>
      </w:r>
    </w:p>
    <w:tbl>
      <w:tblPr>
        <w:tblW w:w="10920"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8"/>
        <w:gridCol w:w="2269"/>
        <w:gridCol w:w="1985"/>
        <w:gridCol w:w="2127"/>
        <w:gridCol w:w="2411"/>
      </w:tblGrid>
      <w:tr w:rsidR="0005350F" w:rsidRPr="0005350F" w:rsidTr="0005350F">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textAlignment w:val="baseline"/>
              <w:rPr>
                <w:b/>
                <w:sz w:val="20"/>
                <w:szCs w:val="20"/>
                <w:lang w:val="kk-KZ"/>
              </w:rPr>
            </w:pPr>
            <w:r w:rsidRPr="0005350F">
              <w:rPr>
                <w:rStyle w:val="normaltextrun"/>
                <w:b/>
                <w:bCs/>
                <w:color w:val="000000"/>
                <w:sz w:val="20"/>
                <w:szCs w:val="20"/>
                <w:lang w:val="kk-KZ"/>
              </w:rPr>
              <w:t>Критерийлер </w:t>
            </w:r>
            <w:r w:rsidRPr="0005350F">
              <w:rPr>
                <w:rStyle w:val="normaltextrun"/>
                <w:b/>
                <w:color w:val="000000"/>
                <w:sz w:val="20"/>
                <w:szCs w:val="20"/>
                <w:lang w:val="kk-KZ"/>
              </w:rPr>
              <w:t> </w:t>
            </w:r>
            <w:r w:rsidRPr="0005350F">
              <w:rPr>
                <w:rStyle w:val="eop"/>
                <w:rFonts w:eastAsia="Georgia"/>
                <w:b/>
                <w:color w:val="000000"/>
                <w:sz w:val="20"/>
                <w:szCs w:val="20"/>
                <w:lang w:val="kk-KZ"/>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textAlignment w:val="baseline"/>
              <w:rPr>
                <w:rStyle w:val="normaltextrun"/>
                <w:b/>
                <w:bCs/>
                <w:sz w:val="20"/>
                <w:szCs w:val="20"/>
                <w:lang w:val="kk-KZ"/>
              </w:rPr>
            </w:pPr>
            <w:r w:rsidRPr="0005350F">
              <w:rPr>
                <w:rStyle w:val="normaltextrun"/>
                <w:b/>
                <w:bCs/>
                <w:color w:val="000000"/>
                <w:sz w:val="20"/>
                <w:szCs w:val="20"/>
                <w:lang w:val="kk-KZ"/>
              </w:rPr>
              <w:t>«Өте жақсы»</w:t>
            </w:r>
            <w:r w:rsidRPr="0005350F">
              <w:rPr>
                <w:rStyle w:val="normaltextrun"/>
                <w:b/>
                <w:color w:val="000000"/>
                <w:sz w:val="20"/>
                <w:szCs w:val="20"/>
                <w:lang w:val="kk-KZ"/>
              </w:rPr>
              <w:t> </w:t>
            </w:r>
            <w:r w:rsidRPr="0005350F">
              <w:rPr>
                <w:rStyle w:val="normaltextrun"/>
                <w:b/>
                <w:bCs/>
                <w:sz w:val="20"/>
                <w:szCs w:val="20"/>
                <w:lang w:val="kk-KZ"/>
              </w:rPr>
              <w:t>% макс. балл</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textAlignment w:val="baseline"/>
              <w:rPr>
                <w:b/>
                <w:sz w:val="20"/>
                <w:szCs w:val="20"/>
                <w:lang w:val="kk-KZ"/>
              </w:rPr>
            </w:pPr>
            <w:r w:rsidRPr="0005350F">
              <w:rPr>
                <w:rStyle w:val="normaltextrun"/>
                <w:b/>
                <w:bCs/>
                <w:color w:val="000000"/>
                <w:sz w:val="20"/>
                <w:szCs w:val="20"/>
                <w:lang w:val="kk-KZ"/>
              </w:rPr>
              <w:t>«Жақсы»</w:t>
            </w:r>
            <w:r w:rsidRPr="0005350F">
              <w:rPr>
                <w:rStyle w:val="normaltextrun"/>
                <w:b/>
                <w:color w:val="000000"/>
                <w:sz w:val="20"/>
                <w:szCs w:val="20"/>
                <w:lang w:val="kk-KZ"/>
              </w:rPr>
              <w:t> </w:t>
            </w:r>
            <w:r w:rsidRPr="0005350F">
              <w:rPr>
                <w:rStyle w:val="normaltextrun"/>
                <w:b/>
                <w:bCs/>
                <w:sz w:val="20"/>
                <w:szCs w:val="20"/>
                <w:lang w:val="kk-KZ"/>
              </w:rPr>
              <w:t>% макс. балл</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textAlignment w:val="baseline"/>
              <w:rPr>
                <w:b/>
                <w:sz w:val="20"/>
                <w:szCs w:val="20"/>
                <w:lang w:val="kk-KZ"/>
              </w:rPr>
            </w:pPr>
            <w:r w:rsidRPr="0005350F">
              <w:rPr>
                <w:rStyle w:val="normaltextrun"/>
                <w:b/>
                <w:bCs/>
                <w:color w:val="000000"/>
                <w:sz w:val="20"/>
                <w:szCs w:val="20"/>
                <w:lang w:val="kk-KZ"/>
              </w:rPr>
              <w:t>«Қанағаттанарлық»</w:t>
            </w:r>
            <w:r w:rsidRPr="0005350F">
              <w:rPr>
                <w:rStyle w:val="normaltextrun"/>
                <w:b/>
                <w:color w:val="000000"/>
                <w:sz w:val="20"/>
                <w:szCs w:val="20"/>
                <w:lang w:val="kk-KZ"/>
              </w:rPr>
              <w:t xml:space="preserve">  </w:t>
            </w:r>
            <w:r w:rsidRPr="0005350F">
              <w:rPr>
                <w:rStyle w:val="normaltextrun"/>
                <w:b/>
                <w:bCs/>
                <w:sz w:val="20"/>
                <w:szCs w:val="20"/>
                <w:lang w:val="kk-KZ"/>
              </w:rPr>
              <w:t>% макс. балл</w:t>
            </w:r>
            <w:r w:rsidRPr="0005350F">
              <w:rPr>
                <w:rStyle w:val="eop"/>
                <w:rFonts w:eastAsia="Georgia"/>
                <w:b/>
                <w:sz w:val="20"/>
                <w:szCs w:val="20"/>
                <w:lang w:val="kk-KZ"/>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textAlignment w:val="baseline"/>
              <w:rPr>
                <w:rStyle w:val="normaltextrun"/>
                <w:b/>
                <w:bCs/>
                <w:color w:val="000000"/>
                <w:sz w:val="20"/>
                <w:szCs w:val="20"/>
                <w:lang w:val="kk-KZ"/>
              </w:rPr>
            </w:pPr>
            <w:r w:rsidRPr="0005350F">
              <w:rPr>
                <w:rStyle w:val="normaltextrun"/>
                <w:b/>
                <w:bCs/>
                <w:color w:val="000000"/>
                <w:sz w:val="20"/>
                <w:szCs w:val="20"/>
                <w:lang w:val="kk-KZ"/>
              </w:rPr>
              <w:t>«Қанағаттанарлық</w:t>
            </w:r>
          </w:p>
          <w:p w:rsidR="0005350F" w:rsidRPr="0005350F" w:rsidRDefault="0005350F">
            <w:pPr>
              <w:pStyle w:val="paragraph"/>
              <w:spacing w:before="0" w:beforeAutospacing="0" w:after="0" w:afterAutospacing="0" w:line="276" w:lineRule="auto"/>
              <w:textAlignment w:val="baseline"/>
              <w:rPr>
                <w:sz w:val="20"/>
                <w:szCs w:val="20"/>
              </w:rPr>
            </w:pPr>
            <w:r w:rsidRPr="0005350F">
              <w:rPr>
                <w:rStyle w:val="normaltextrun"/>
                <w:b/>
                <w:bCs/>
                <w:color w:val="000000"/>
                <w:sz w:val="20"/>
                <w:szCs w:val="20"/>
                <w:lang w:val="kk-KZ"/>
              </w:rPr>
              <w:t>сыз</w:t>
            </w:r>
            <w:r w:rsidRPr="0005350F">
              <w:rPr>
                <w:rStyle w:val="normaltextrun"/>
                <w:b/>
                <w:bCs/>
                <w:color w:val="000000"/>
                <w:sz w:val="20"/>
                <w:szCs w:val="20"/>
              </w:rPr>
              <w:t>»</w:t>
            </w:r>
            <w:r w:rsidRPr="0005350F">
              <w:rPr>
                <w:rStyle w:val="normaltextrun"/>
                <w:b/>
                <w:color w:val="000000"/>
                <w:sz w:val="20"/>
                <w:szCs w:val="20"/>
              </w:rPr>
              <w:t> </w:t>
            </w:r>
            <w:r w:rsidRPr="0005350F">
              <w:rPr>
                <w:rStyle w:val="normaltextrun"/>
                <w:b/>
                <w:bCs/>
                <w:sz w:val="20"/>
                <w:szCs w:val="20"/>
              </w:rPr>
              <w:t>%</w:t>
            </w:r>
            <w:r w:rsidRPr="0005350F">
              <w:rPr>
                <w:rStyle w:val="normaltextrun"/>
                <w:b/>
                <w:bCs/>
                <w:sz w:val="20"/>
                <w:szCs w:val="20"/>
                <w:lang w:val="kk-KZ"/>
              </w:rPr>
              <w:t xml:space="preserve"> м</w:t>
            </w:r>
            <w:proofErr w:type="spellStart"/>
            <w:r w:rsidRPr="0005350F">
              <w:rPr>
                <w:rStyle w:val="normaltextrun"/>
                <w:b/>
                <w:bCs/>
                <w:sz w:val="20"/>
                <w:szCs w:val="20"/>
              </w:rPr>
              <w:t>акс</w:t>
            </w:r>
            <w:proofErr w:type="spellEnd"/>
            <w:r w:rsidRPr="0005350F">
              <w:rPr>
                <w:rStyle w:val="normaltextrun"/>
                <w:b/>
                <w:bCs/>
                <w:sz w:val="20"/>
                <w:szCs w:val="20"/>
              </w:rPr>
              <w:t>.</w:t>
            </w:r>
            <w:r w:rsidRPr="0005350F">
              <w:rPr>
                <w:rStyle w:val="normaltextrun"/>
                <w:b/>
                <w:bCs/>
                <w:sz w:val="20"/>
                <w:szCs w:val="20"/>
                <w:lang w:val="kk-KZ"/>
              </w:rPr>
              <w:t>балл</w:t>
            </w:r>
            <w:r w:rsidRPr="0005350F">
              <w:rPr>
                <w:rStyle w:val="eop"/>
                <w:rFonts w:eastAsia="Georgia"/>
                <w:b/>
                <w:sz w:val="20"/>
                <w:szCs w:val="20"/>
              </w:rPr>
              <w:t> </w:t>
            </w:r>
          </w:p>
        </w:tc>
      </w:tr>
      <w:tr w:rsidR="0005350F" w:rsidRPr="0005350F" w:rsidTr="0005350F">
        <w:trPr>
          <w:trHeight w:val="532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05350F" w:rsidRPr="0005350F" w:rsidRDefault="0005350F">
            <w:pPr>
              <w:pStyle w:val="paragraph"/>
              <w:spacing w:before="0" w:beforeAutospacing="0" w:after="0" w:afterAutospacing="0" w:line="276" w:lineRule="auto"/>
              <w:ind w:left="150" w:right="28"/>
              <w:textAlignment w:val="baseline"/>
              <w:rPr>
                <w:b/>
                <w:sz w:val="20"/>
                <w:szCs w:val="20"/>
                <w:lang w:val="kk-KZ"/>
              </w:rPr>
            </w:pPr>
            <w:proofErr w:type="spellStart"/>
            <w:r w:rsidRPr="0005350F">
              <w:rPr>
                <w:b/>
                <w:sz w:val="20"/>
                <w:szCs w:val="20"/>
              </w:rPr>
              <w:t>Логикалық</w:t>
            </w:r>
            <w:proofErr w:type="spellEnd"/>
            <w:r w:rsidRPr="0005350F">
              <w:rPr>
                <w:b/>
                <w:sz w:val="20"/>
                <w:szCs w:val="20"/>
              </w:rPr>
              <w:t xml:space="preserve"> </w:t>
            </w:r>
            <w:proofErr w:type="spellStart"/>
            <w:r w:rsidRPr="0005350F">
              <w:rPr>
                <w:b/>
                <w:sz w:val="20"/>
                <w:szCs w:val="20"/>
              </w:rPr>
              <w:t>құрылымдау</w:t>
            </w:r>
            <w:proofErr w:type="spellEnd"/>
            <w:r w:rsidRPr="0005350F">
              <w:rPr>
                <w:b/>
                <w:sz w:val="20"/>
                <w:szCs w:val="20"/>
                <w:lang w:val="kk-KZ"/>
              </w:rPr>
              <w:t>да</w:t>
            </w:r>
            <w:r w:rsidRPr="0005350F">
              <w:rPr>
                <w:b/>
                <w:sz w:val="20"/>
                <w:szCs w:val="20"/>
              </w:rPr>
              <w:t xml:space="preserve"> </w:t>
            </w:r>
            <w:proofErr w:type="spellStart"/>
            <w:r w:rsidRPr="0005350F">
              <w:rPr>
                <w:b/>
                <w:sz w:val="20"/>
                <w:szCs w:val="20"/>
              </w:rPr>
              <w:t>психологиялы</w:t>
            </w:r>
            <w:proofErr w:type="gramStart"/>
            <w:r w:rsidRPr="0005350F">
              <w:rPr>
                <w:b/>
                <w:sz w:val="20"/>
                <w:szCs w:val="20"/>
              </w:rPr>
              <w:t>қ-</w:t>
            </w:r>
            <w:proofErr w:type="gramEnd"/>
            <w:r w:rsidRPr="0005350F">
              <w:rPr>
                <w:b/>
                <w:sz w:val="20"/>
                <w:szCs w:val="20"/>
              </w:rPr>
              <w:t>педагогикалық</w:t>
            </w:r>
            <w:proofErr w:type="spellEnd"/>
            <w:r w:rsidRPr="0005350F">
              <w:rPr>
                <w:b/>
                <w:sz w:val="20"/>
                <w:szCs w:val="20"/>
              </w:rPr>
              <w:t xml:space="preserve"> </w:t>
            </w:r>
            <w:proofErr w:type="spellStart"/>
            <w:r w:rsidRPr="0005350F">
              <w:rPr>
                <w:b/>
                <w:sz w:val="20"/>
                <w:szCs w:val="20"/>
              </w:rPr>
              <w:t>зерттеулерд</w:t>
            </w:r>
            <w:proofErr w:type="spellEnd"/>
            <w:r w:rsidRPr="0005350F">
              <w:rPr>
                <w:b/>
                <w:sz w:val="20"/>
                <w:szCs w:val="20"/>
                <w:lang w:val="kk-KZ"/>
              </w:rPr>
              <w:t xml:space="preserve">ің </w:t>
            </w:r>
          </w:p>
          <w:p w:rsidR="0005350F" w:rsidRPr="0005350F" w:rsidRDefault="0005350F">
            <w:pPr>
              <w:pStyle w:val="paragraph"/>
              <w:spacing w:before="0" w:beforeAutospacing="0" w:after="0" w:afterAutospacing="0" w:line="276" w:lineRule="auto"/>
              <w:ind w:left="150" w:right="28"/>
              <w:textAlignment w:val="baseline"/>
              <w:rPr>
                <w:b/>
                <w:sz w:val="20"/>
                <w:szCs w:val="20"/>
              </w:rPr>
            </w:pPr>
            <w:proofErr w:type="spellStart"/>
            <w:r w:rsidRPr="0005350F">
              <w:rPr>
                <w:b/>
                <w:sz w:val="20"/>
                <w:szCs w:val="20"/>
              </w:rPr>
              <w:t>өзекті</w:t>
            </w:r>
            <w:proofErr w:type="spellEnd"/>
            <w:r w:rsidRPr="0005350F">
              <w:rPr>
                <w:b/>
                <w:sz w:val="20"/>
                <w:szCs w:val="20"/>
              </w:rPr>
              <w:t xml:space="preserve"> </w:t>
            </w:r>
            <w:proofErr w:type="spellStart"/>
            <w:r w:rsidRPr="0005350F">
              <w:rPr>
                <w:b/>
                <w:sz w:val="20"/>
                <w:szCs w:val="20"/>
              </w:rPr>
              <w:t>мәселелер</w:t>
            </w:r>
            <w:proofErr w:type="spellEnd"/>
            <w:r w:rsidRPr="0005350F">
              <w:rPr>
                <w:b/>
                <w:sz w:val="20"/>
                <w:szCs w:val="20"/>
                <w:lang w:val="kk-KZ"/>
              </w:rPr>
              <w:t>і</w:t>
            </w:r>
          </w:p>
          <w:p w:rsidR="0005350F" w:rsidRPr="0005350F" w:rsidRDefault="0005350F">
            <w:pPr>
              <w:pStyle w:val="paragraph"/>
              <w:spacing w:before="0" w:beforeAutospacing="0" w:after="0" w:afterAutospacing="0" w:line="276" w:lineRule="auto"/>
              <w:ind w:left="150" w:right="28"/>
              <w:textAlignment w:val="baseline"/>
              <w:rPr>
                <w:rStyle w:val="normaltextrun"/>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spacing w:after="200" w:line="276" w:lineRule="auto"/>
              <w:ind w:left="114"/>
              <w:rPr>
                <w:rStyle w:val="normaltextrun"/>
                <w:color w:val="000000"/>
                <w:sz w:val="20"/>
                <w:szCs w:val="20"/>
                <w:lang w:val="kk-KZ"/>
              </w:rPr>
            </w:pPr>
            <w:r w:rsidRPr="0005350F">
              <w:rPr>
                <w:sz w:val="20"/>
                <w:szCs w:val="20"/>
                <w:lang w:val="kk-KZ"/>
              </w:rPr>
              <w:t xml:space="preserve">Педагогика мен психологияны дамыту саласындағы зерттеулердегі өзекті мәселелерді тұжырымдаудың логикалық көрінісі, мәселені шешудің барлық шарттары мен критерийлерін анықтау,  зерттеу әдістерін, әдістері мен құралдарын, сондай-ақ эксперимент жүргізу мүмкіндіктерін таңдауда құзыреттілік танытады.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74"/>
              <w:textAlignment w:val="baseline"/>
              <w:rPr>
                <w:rStyle w:val="normaltextrun"/>
                <w:color w:val="000000"/>
                <w:sz w:val="20"/>
                <w:szCs w:val="20"/>
                <w:lang w:val="kk-KZ"/>
              </w:rPr>
            </w:pPr>
            <w:r w:rsidRPr="0005350F">
              <w:rPr>
                <w:sz w:val="20"/>
                <w:szCs w:val="20"/>
                <w:lang w:val="kk-KZ"/>
              </w:rPr>
              <w:t xml:space="preserve">Мәселенің дәрежесін анықтау, яғни мәселені шешу үшін пайдаланылуы қажет ақпараттағы белгілі және белгісіз қатынастарды  анықтауда  толығырақ жауап беру қажет  еді. </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05350F" w:rsidRPr="0005350F" w:rsidRDefault="0005350F">
            <w:pPr>
              <w:pStyle w:val="paragraph"/>
              <w:spacing w:before="0" w:beforeAutospacing="0" w:after="0" w:afterAutospacing="0" w:line="276" w:lineRule="auto"/>
              <w:ind w:left="116" w:right="59"/>
              <w:textAlignment w:val="baseline"/>
              <w:rPr>
                <w:sz w:val="20"/>
                <w:szCs w:val="20"/>
                <w:lang w:val="kk-KZ"/>
              </w:rPr>
            </w:pPr>
          </w:p>
          <w:p w:rsidR="0005350F" w:rsidRPr="0005350F" w:rsidRDefault="0005350F">
            <w:pPr>
              <w:tabs>
                <w:tab w:val="left" w:pos="415"/>
              </w:tabs>
              <w:snapToGrid w:val="0"/>
              <w:ind w:left="49" w:right="59"/>
              <w:jc w:val="both"/>
              <w:rPr>
                <w:rStyle w:val="normaltextrun"/>
                <w:bCs/>
                <w:color w:val="000000"/>
                <w:sz w:val="20"/>
                <w:szCs w:val="20"/>
                <w:lang w:val="kk-KZ"/>
              </w:rPr>
            </w:pPr>
            <w:r w:rsidRPr="0005350F">
              <w:rPr>
                <w:rStyle w:val="normaltextrun"/>
                <w:bCs/>
                <w:color w:val="000000"/>
                <w:sz w:val="20"/>
                <w:szCs w:val="20"/>
                <w:lang w:val="kk-KZ"/>
              </w:rPr>
              <w:t>Осы мәселенің басқалармен мағыналы байланыстары туралы жеке пайымдау баяндалады;</w:t>
            </w:r>
          </w:p>
          <w:p w:rsidR="0005350F" w:rsidRPr="0005350F" w:rsidRDefault="0005350F">
            <w:pPr>
              <w:tabs>
                <w:tab w:val="left" w:pos="415"/>
              </w:tabs>
              <w:snapToGrid w:val="0"/>
              <w:ind w:left="49" w:right="59"/>
              <w:jc w:val="both"/>
              <w:rPr>
                <w:rStyle w:val="normaltextrun"/>
                <w:bCs/>
                <w:color w:val="000000"/>
                <w:sz w:val="20"/>
                <w:szCs w:val="20"/>
                <w:lang w:val="kk-KZ"/>
              </w:rPr>
            </w:pPr>
            <w:r w:rsidRPr="0005350F">
              <w:rPr>
                <w:rStyle w:val="normaltextrun"/>
                <w:bCs/>
                <w:color w:val="000000"/>
                <w:sz w:val="20"/>
                <w:szCs w:val="20"/>
                <w:lang w:val="kk-KZ"/>
              </w:rPr>
              <w:t>өзектендіру-мәселенің шындығына, оны қою қажеттілігіне, оны қою қажеттілігіне және оны шешу мүмкіндігіне дәлелдер келтіру</w:t>
            </w:r>
          </w:p>
          <w:p w:rsidR="0005350F" w:rsidRPr="0005350F" w:rsidRDefault="0005350F">
            <w:pPr>
              <w:pStyle w:val="paragraph"/>
              <w:spacing w:before="0" w:beforeAutospacing="0" w:after="0" w:afterAutospacing="0" w:line="276" w:lineRule="auto"/>
              <w:ind w:left="49" w:right="59"/>
              <w:textAlignment w:val="baseline"/>
              <w:rPr>
                <w:rStyle w:val="normaltextrun"/>
                <w:bCs/>
                <w:color w:val="000000"/>
                <w:sz w:val="20"/>
                <w:szCs w:val="20"/>
                <w:lang w:val="kk-KZ"/>
              </w:rPr>
            </w:pPr>
            <w:r w:rsidRPr="0005350F">
              <w:rPr>
                <w:rStyle w:val="normaltextrun"/>
                <w:bCs/>
                <w:color w:val="000000"/>
                <w:sz w:val="20"/>
                <w:szCs w:val="20"/>
                <w:lang w:val="kk-KZ"/>
              </w:rPr>
              <w:t>байқалмайды.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82"/>
              <w:textAlignment w:val="baseline"/>
              <w:rPr>
                <w:rStyle w:val="normaltextrun"/>
                <w:color w:val="000000"/>
                <w:sz w:val="20"/>
                <w:szCs w:val="20"/>
                <w:lang w:val="kk-KZ"/>
              </w:rPr>
            </w:pPr>
            <w:r w:rsidRPr="0005350F">
              <w:rPr>
                <w:rStyle w:val="normaltextrun"/>
                <w:color w:val="000000"/>
                <w:sz w:val="20"/>
                <w:szCs w:val="20"/>
                <w:lang w:val="kk-KZ"/>
              </w:rPr>
              <w:t>Ұсынылған өздік жұмысында негізгі талаптар сақталмаған. Педагогика және психология ғылымын дамыту саласындағы өзекті мәселелерді логикалық баяндау туралы докторанттың білімі мен жеке пікірлері баяндалмаған.</w:t>
            </w:r>
          </w:p>
        </w:tc>
      </w:tr>
      <w:tr w:rsidR="0005350F" w:rsidRPr="0005350F" w:rsidTr="0005350F">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Autospacing="0" w:after="0" w:afterAutospacing="0" w:line="276" w:lineRule="auto"/>
              <w:ind w:left="150" w:right="28" w:hanging="8"/>
              <w:textAlignment w:val="baseline"/>
              <w:rPr>
                <w:rStyle w:val="normaltextrun"/>
                <w:b/>
                <w:bCs/>
                <w:color w:val="000000"/>
                <w:sz w:val="20"/>
                <w:szCs w:val="20"/>
                <w:lang w:val="kk-KZ"/>
              </w:rPr>
            </w:pPr>
            <w:r w:rsidRPr="0005350F">
              <w:rPr>
                <w:rStyle w:val="normaltextrun"/>
                <w:b/>
                <w:bCs/>
                <w:color w:val="000000"/>
                <w:sz w:val="20"/>
                <w:szCs w:val="20"/>
                <w:lang w:val="kk-KZ"/>
              </w:rPr>
              <w:t>2.</w:t>
            </w:r>
            <w:r w:rsidRPr="0005350F">
              <w:rPr>
                <w:sz w:val="20"/>
                <w:szCs w:val="20"/>
                <w:lang w:val="kk-KZ"/>
              </w:rPr>
              <w:t xml:space="preserve"> </w:t>
            </w:r>
            <w:r w:rsidRPr="0005350F">
              <w:rPr>
                <w:rStyle w:val="normaltextrun"/>
                <w:b/>
                <w:bCs/>
                <w:color w:val="000000"/>
                <w:sz w:val="20"/>
                <w:szCs w:val="20"/>
                <w:lang w:val="kk-KZ"/>
              </w:rPr>
              <w:t>Нақты проблемаларды қиялдан ажырату критерийлерін сапасын дәлелдеу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Autospacing="0" w:afterAutospacing="0" w:line="276" w:lineRule="auto"/>
              <w:ind w:left="114" w:right="68"/>
              <w:textAlignment w:val="baseline"/>
              <w:rPr>
                <w:rStyle w:val="normaltextrun"/>
                <w:color w:val="000000"/>
                <w:sz w:val="20"/>
                <w:szCs w:val="20"/>
                <w:lang w:val="kk-KZ"/>
              </w:rPr>
            </w:pPr>
            <w:r w:rsidRPr="0005350F">
              <w:rPr>
                <w:rStyle w:val="normaltextrun"/>
                <w:color w:val="000000"/>
                <w:sz w:val="20"/>
                <w:szCs w:val="20"/>
                <w:lang w:val="kk-KZ"/>
              </w:rPr>
              <w:t xml:space="preserve">Анықталған проблемалардың дәлелдерінің критериалды сипаттамасы </w:t>
            </w:r>
            <w:r w:rsidRPr="0005350F">
              <w:rPr>
                <w:rStyle w:val="normaltextrun"/>
                <w:color w:val="000000"/>
                <w:sz w:val="20"/>
                <w:szCs w:val="20"/>
                <w:lang w:val="kk-KZ"/>
              </w:rPr>
              <w:lastRenderedPageBreak/>
              <w:t>қарастырылады. Өз көзқарасын білдіре алады және шынайлықты  негіздей алады.</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line="276" w:lineRule="auto"/>
              <w:ind w:left="59"/>
              <w:textAlignment w:val="baseline"/>
              <w:rPr>
                <w:rStyle w:val="normaltextrun"/>
                <w:color w:val="000000"/>
                <w:sz w:val="20"/>
                <w:szCs w:val="20"/>
                <w:lang w:val="kk-KZ"/>
              </w:rPr>
            </w:pPr>
            <w:r w:rsidRPr="0005350F">
              <w:rPr>
                <w:rStyle w:val="normaltextrun"/>
                <w:color w:val="000000"/>
                <w:sz w:val="20"/>
                <w:szCs w:val="20"/>
                <w:lang w:val="kk-KZ"/>
              </w:rPr>
              <w:lastRenderedPageBreak/>
              <w:t xml:space="preserve">Ағымдағы және сенімді ақпарат көздерінің объективті критерийлерінің мысалдары </w:t>
            </w:r>
            <w:r w:rsidRPr="0005350F">
              <w:rPr>
                <w:rStyle w:val="normaltextrun"/>
                <w:color w:val="000000"/>
                <w:sz w:val="20"/>
                <w:szCs w:val="20"/>
                <w:lang w:val="kk-KZ"/>
              </w:rPr>
              <w:lastRenderedPageBreak/>
              <w:t>келтірілген. Зерттеуге арналған нақты немесе болжамды қарама-қайшылықтың болуы анықталғанмен,  өзіндік тұжырымдар нақты негізделмеген.</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49"/>
              <w:textAlignment w:val="baseline"/>
              <w:rPr>
                <w:rStyle w:val="normaltextrun"/>
                <w:color w:val="000000"/>
                <w:sz w:val="20"/>
                <w:szCs w:val="20"/>
                <w:lang w:val="kk-KZ"/>
              </w:rPr>
            </w:pPr>
            <w:r w:rsidRPr="0005350F">
              <w:rPr>
                <w:rStyle w:val="normaltextrun"/>
                <w:color w:val="000000"/>
                <w:sz w:val="20"/>
                <w:szCs w:val="20"/>
                <w:lang w:val="kk-KZ"/>
              </w:rPr>
              <w:lastRenderedPageBreak/>
              <w:t xml:space="preserve">Таңдалған мәселелерді бағалау кезеңінде зерттеушілердің жұмысын құрудың орындылығына ықпал </w:t>
            </w:r>
            <w:r w:rsidRPr="0005350F">
              <w:rPr>
                <w:rStyle w:val="normaltextrun"/>
                <w:color w:val="000000"/>
                <w:sz w:val="20"/>
                <w:szCs w:val="20"/>
                <w:lang w:val="kk-KZ"/>
              </w:rPr>
              <w:lastRenderedPageBreak/>
              <w:t>ететін критерийлер туралы материалдар ұсынылады. Проблемаларды шешудің критериалды сипаттамалары жұмыста дәлелденбеген.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82"/>
              <w:textAlignment w:val="baseline"/>
              <w:rPr>
                <w:rStyle w:val="normaltextrun"/>
                <w:bCs/>
                <w:color w:val="000000"/>
                <w:sz w:val="20"/>
                <w:szCs w:val="20"/>
                <w:lang w:val="kk-KZ"/>
              </w:rPr>
            </w:pPr>
            <w:r w:rsidRPr="0005350F">
              <w:rPr>
                <w:rStyle w:val="normaltextrun"/>
                <w:bCs/>
                <w:color w:val="000000"/>
                <w:sz w:val="20"/>
                <w:szCs w:val="20"/>
                <w:lang w:val="kk-KZ"/>
              </w:rPr>
              <w:lastRenderedPageBreak/>
              <w:t xml:space="preserve">Жұмыс дайын форматтан көшірілген, талаптар ескерілмеген. Докторанттың өз білімі мен пайымдаулары </w:t>
            </w:r>
            <w:r w:rsidRPr="0005350F">
              <w:rPr>
                <w:rStyle w:val="normaltextrun"/>
                <w:bCs/>
                <w:color w:val="000000"/>
                <w:sz w:val="20"/>
                <w:szCs w:val="20"/>
                <w:lang w:val="kk-KZ"/>
              </w:rPr>
              <w:lastRenderedPageBreak/>
              <w:t>мүлдем көрсетілмеген.</w:t>
            </w:r>
          </w:p>
          <w:p w:rsidR="0005350F" w:rsidRPr="0005350F" w:rsidRDefault="0005350F">
            <w:pPr>
              <w:pStyle w:val="paragraph"/>
              <w:spacing w:before="0" w:beforeAutospacing="0" w:after="0" w:afterAutospacing="0" w:line="276" w:lineRule="auto"/>
              <w:ind w:left="82"/>
              <w:textAlignment w:val="baseline"/>
              <w:rPr>
                <w:rStyle w:val="normaltextrun"/>
                <w:b/>
                <w:bCs/>
                <w:color w:val="000000"/>
                <w:sz w:val="20"/>
                <w:szCs w:val="20"/>
                <w:lang w:val="kk-KZ"/>
              </w:rPr>
            </w:pPr>
            <w:r w:rsidRPr="0005350F">
              <w:rPr>
                <w:rStyle w:val="normaltextrun"/>
                <w:bCs/>
                <w:color w:val="000000"/>
                <w:sz w:val="20"/>
                <w:szCs w:val="20"/>
                <w:lang w:val="kk-KZ"/>
              </w:rPr>
              <w:t xml:space="preserve">Өзіндік ізденіс байқалмайды. </w:t>
            </w:r>
          </w:p>
        </w:tc>
      </w:tr>
      <w:tr w:rsidR="0005350F" w:rsidRPr="0005350F" w:rsidTr="0005350F">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50" w:right="37"/>
              <w:textAlignment w:val="baseline"/>
              <w:rPr>
                <w:rStyle w:val="normaltextrun"/>
                <w:b/>
                <w:bCs/>
                <w:color w:val="000000"/>
                <w:sz w:val="20"/>
                <w:szCs w:val="20"/>
                <w:lang w:val="kk-KZ"/>
              </w:rPr>
            </w:pPr>
            <w:r w:rsidRPr="0005350F">
              <w:rPr>
                <w:rStyle w:val="normaltextrun"/>
                <w:b/>
                <w:bCs/>
                <w:color w:val="000000"/>
                <w:sz w:val="20"/>
                <w:szCs w:val="20"/>
                <w:lang w:val="kk-KZ"/>
              </w:rPr>
              <w:lastRenderedPageBreak/>
              <w:t>3.</w:t>
            </w:r>
            <w:r w:rsidRPr="0005350F">
              <w:rPr>
                <w:sz w:val="20"/>
                <w:szCs w:val="20"/>
                <w:lang w:val="kk-KZ"/>
              </w:rPr>
              <w:t xml:space="preserve"> </w:t>
            </w:r>
            <w:r w:rsidRPr="0005350F">
              <w:rPr>
                <w:b/>
                <w:sz w:val="20"/>
                <w:szCs w:val="20"/>
                <w:lang w:val="kk-KZ"/>
              </w:rPr>
              <w:t>П</w:t>
            </w:r>
            <w:r w:rsidRPr="0005350F">
              <w:rPr>
                <w:rStyle w:val="normaltextrun"/>
                <w:b/>
                <w:bCs/>
                <w:color w:val="000000"/>
                <w:sz w:val="20"/>
                <w:szCs w:val="20"/>
                <w:lang w:val="kk-KZ"/>
              </w:rPr>
              <w:t>едагогикалық мәселелердің типологиясын құрылымдау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ind w:left="68" w:right="163"/>
              <w:jc w:val="both"/>
              <w:rPr>
                <w:rStyle w:val="normaltextrun"/>
                <w:sz w:val="20"/>
                <w:szCs w:val="20"/>
                <w:lang w:val="kk-KZ"/>
              </w:rPr>
            </w:pPr>
            <w:r w:rsidRPr="0005350F">
              <w:rPr>
                <w:sz w:val="20"/>
                <w:szCs w:val="20"/>
                <w:lang w:val="kk-KZ"/>
              </w:rPr>
              <w:t xml:space="preserve">Докторанттың проблеманы тұжырымдауы ортақ мәселені алға жылжыту; мәселенің негізінде жатқан қайшылықтарды анықтау; күтілетін нәтиженің болжамды сипаттамасын анықтау арқылы  пайымдалады.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15" w:right="27"/>
              <w:textAlignment w:val="baseline"/>
              <w:rPr>
                <w:rStyle w:val="normaltextrun"/>
                <w:color w:val="000000"/>
                <w:sz w:val="20"/>
                <w:szCs w:val="20"/>
                <w:lang w:val="kk-KZ"/>
              </w:rPr>
            </w:pPr>
            <w:r w:rsidRPr="0005350F">
              <w:rPr>
                <w:sz w:val="20"/>
                <w:szCs w:val="20"/>
                <w:lang w:val="kk-KZ"/>
              </w:rPr>
              <w:t>Ғылыми мәселені ғылымның дамуы мен практиканың жай-күйі арасындағы қайшылықтарды талдау негізінде тұжырымдайды, зерттеудің мақсаты, объектілері және түпкілікті нәтижелері анықталады.</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Autospacing="0" w:afterAutospacing="0" w:line="276" w:lineRule="auto"/>
              <w:ind w:left="113" w:right="59"/>
              <w:textAlignment w:val="baseline"/>
              <w:rPr>
                <w:rStyle w:val="normaltextrun"/>
                <w:bCs/>
                <w:color w:val="000000"/>
                <w:sz w:val="20"/>
                <w:szCs w:val="20"/>
                <w:lang w:val="kk-KZ"/>
              </w:rPr>
            </w:pPr>
            <w:r w:rsidRPr="0005350F">
              <w:rPr>
                <w:sz w:val="20"/>
                <w:szCs w:val="20"/>
                <w:lang w:val="kk-KZ"/>
              </w:rPr>
              <w:t xml:space="preserve">Докторант ұғымдардың айырмашылығын негіздеуге тырысады, проблема, сұрақ, аспект, проблемалық жағдайларды нақты байламдармен талдай алмайды.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spacing w:after="200" w:line="276" w:lineRule="auto"/>
              <w:ind w:left="58"/>
              <w:rPr>
                <w:rStyle w:val="normaltextrun"/>
                <w:b/>
                <w:bCs/>
                <w:color w:val="000000"/>
                <w:sz w:val="20"/>
                <w:szCs w:val="20"/>
                <w:lang w:val="kk-KZ"/>
              </w:rPr>
            </w:pPr>
            <w:r w:rsidRPr="0005350F">
              <w:rPr>
                <w:sz w:val="20"/>
                <w:szCs w:val="20"/>
                <w:lang w:val="kk-KZ"/>
              </w:rPr>
              <w:t>Зерттеу мәселесінің тұжырымдамасы қарастырылмайды, тақырыпты таңдаудың негіздемесі түсіндірілмейді.</w:t>
            </w:r>
          </w:p>
        </w:tc>
      </w:tr>
      <w:tr w:rsidR="0005350F" w:rsidRPr="0005350F" w:rsidTr="0005350F">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50"/>
              <w:textAlignment w:val="baseline"/>
              <w:rPr>
                <w:rStyle w:val="normaltextrun"/>
                <w:b/>
                <w:bCs/>
                <w:color w:val="000000"/>
                <w:sz w:val="20"/>
                <w:szCs w:val="20"/>
                <w:lang w:val="kk-KZ"/>
              </w:rPr>
            </w:pPr>
            <w:r w:rsidRPr="0005350F">
              <w:rPr>
                <w:rStyle w:val="normaltextrun"/>
                <w:b/>
                <w:bCs/>
                <w:color w:val="000000"/>
                <w:sz w:val="20"/>
                <w:szCs w:val="20"/>
                <w:lang w:val="kk-KZ"/>
              </w:rPr>
              <w:t>4.</w:t>
            </w:r>
            <w:r w:rsidRPr="0005350F">
              <w:rPr>
                <w:sz w:val="20"/>
                <w:szCs w:val="20"/>
                <w:lang w:val="kk-KZ"/>
              </w:rPr>
              <w:t xml:space="preserve"> </w:t>
            </w:r>
            <w:r w:rsidRPr="0005350F">
              <w:rPr>
                <w:rStyle w:val="normaltextrun"/>
                <w:b/>
                <w:bCs/>
                <w:color w:val="000000"/>
                <w:sz w:val="20"/>
                <w:szCs w:val="20"/>
                <w:lang w:val="kk-KZ"/>
              </w:rPr>
              <w:t>Жұмыс құрылымын жасау, өз пайымдауларын сауатты ұсыну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line="276" w:lineRule="auto"/>
              <w:ind w:left="68"/>
              <w:textAlignment w:val="baseline"/>
              <w:rPr>
                <w:rStyle w:val="normaltextrun"/>
                <w:b/>
                <w:bCs/>
                <w:color w:val="000000"/>
                <w:sz w:val="20"/>
                <w:szCs w:val="20"/>
                <w:lang w:val="kk-KZ"/>
              </w:rPr>
            </w:pPr>
            <w:r w:rsidRPr="0005350F">
              <w:rPr>
                <w:rStyle w:val="normaltextrun"/>
                <w:color w:val="000000"/>
                <w:sz w:val="20"/>
                <w:szCs w:val="20"/>
                <w:lang w:val="kk-KZ"/>
              </w:rPr>
              <w:t xml:space="preserve">Дизайнға қойылатын талаптар (қаріп, абзац, тақырыптар және т.б.) сақталған ойларды ұсынудың айқындығы мен дәйектілігі ашылған. Кіріспе, негізгі мазмұн және қорытынды нақты   дәлелдермен тұжырымдалады.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58"/>
              <w:textAlignment w:val="baseline"/>
              <w:rPr>
                <w:rStyle w:val="normaltextrun"/>
                <w:color w:val="000000"/>
                <w:sz w:val="20"/>
                <w:szCs w:val="20"/>
                <w:lang w:val="kk-KZ"/>
              </w:rPr>
            </w:pPr>
            <w:r w:rsidRPr="0005350F">
              <w:rPr>
                <w:rStyle w:val="normaltextrun"/>
                <w:color w:val="000000"/>
                <w:sz w:val="20"/>
                <w:szCs w:val="20"/>
                <w:lang w:val="kk-KZ"/>
              </w:rPr>
              <w:t xml:space="preserve">Жұмыстың құрылымы сақталғанымен, дизайнға қойылатын талаптар ішінара өзгерді, мұнда ойлардың тұсаукесерінің реттілігі, зерттеу тақырыбын таңдауды талқылау ескерілген. </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95"/>
              <w:textAlignment w:val="baseline"/>
              <w:rPr>
                <w:rStyle w:val="normaltextrun"/>
                <w:color w:val="000000"/>
                <w:sz w:val="20"/>
                <w:szCs w:val="20"/>
                <w:lang w:val="kk-KZ"/>
              </w:rPr>
            </w:pPr>
            <w:r w:rsidRPr="0005350F">
              <w:rPr>
                <w:rStyle w:val="normaltextrun"/>
                <w:color w:val="000000"/>
                <w:sz w:val="20"/>
                <w:szCs w:val="20"/>
                <w:lang w:val="kk-KZ"/>
              </w:rPr>
              <w:t>Жұмыстың дизайнында ішінара өзгерістер бар. Кіріспе, негізгі бөлім және қорытынды анық көрсетілмегенімен, логика сақталады. Орындалған тапсырма мазмұнында  стилистикалық қателіктер бар.</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79"/>
              <w:textAlignment w:val="baseline"/>
              <w:rPr>
                <w:rStyle w:val="normaltextrun"/>
                <w:color w:val="000000"/>
                <w:sz w:val="20"/>
                <w:szCs w:val="20"/>
                <w:lang w:val="kk-KZ"/>
              </w:rPr>
            </w:pPr>
            <w:r w:rsidRPr="0005350F">
              <w:rPr>
                <w:rStyle w:val="normaltextrun"/>
                <w:color w:val="000000"/>
                <w:sz w:val="20"/>
                <w:szCs w:val="20"/>
                <w:lang w:val="kk-KZ"/>
              </w:rPr>
              <w:t xml:space="preserve">Жұмыста тапсырманы рәсімдеуге қойылатын талаптар сақталмаған. </w:t>
            </w:r>
          </w:p>
          <w:p w:rsidR="0005350F" w:rsidRPr="0005350F" w:rsidRDefault="0005350F">
            <w:pPr>
              <w:pStyle w:val="paragraph"/>
              <w:spacing w:before="0" w:beforeAutospacing="0" w:after="0" w:afterAutospacing="0" w:line="276" w:lineRule="auto"/>
              <w:ind w:left="79"/>
              <w:textAlignment w:val="baseline"/>
              <w:rPr>
                <w:rStyle w:val="normaltextrun"/>
                <w:color w:val="000000"/>
                <w:sz w:val="20"/>
                <w:szCs w:val="20"/>
                <w:lang w:val="kk-KZ"/>
              </w:rPr>
            </w:pPr>
            <w:r w:rsidRPr="0005350F">
              <w:rPr>
                <w:rStyle w:val="normaltextrun"/>
                <w:color w:val="000000"/>
                <w:sz w:val="20"/>
                <w:szCs w:val="20"/>
                <w:lang w:val="kk-KZ"/>
              </w:rPr>
              <w:t>Өз пайымдаулары мен идеялары жоқ.</w:t>
            </w:r>
          </w:p>
          <w:p w:rsidR="0005350F" w:rsidRPr="0005350F" w:rsidRDefault="0005350F">
            <w:pPr>
              <w:pStyle w:val="paragraph"/>
              <w:spacing w:before="0" w:beforeAutospacing="0" w:after="0" w:afterAutospacing="0" w:line="276" w:lineRule="auto"/>
              <w:ind w:left="79"/>
              <w:textAlignment w:val="baseline"/>
              <w:rPr>
                <w:rStyle w:val="normaltextrun"/>
                <w:b/>
                <w:bCs/>
                <w:color w:val="000000"/>
                <w:sz w:val="20"/>
                <w:szCs w:val="20"/>
                <w:lang w:val="kk-KZ"/>
              </w:rPr>
            </w:pPr>
            <w:r w:rsidRPr="0005350F">
              <w:rPr>
                <w:rStyle w:val="normaltextrun"/>
                <w:color w:val="000000"/>
                <w:sz w:val="20"/>
                <w:szCs w:val="20"/>
                <w:lang w:val="kk-KZ"/>
              </w:rPr>
              <w:t xml:space="preserve">Стилистикалық және орфографиялық қателер кездеседі. </w:t>
            </w:r>
          </w:p>
        </w:tc>
      </w:tr>
    </w:tbl>
    <w:p w:rsidR="0005350F" w:rsidRPr="0005350F" w:rsidRDefault="0005350F" w:rsidP="0005350F">
      <w:pPr>
        <w:rPr>
          <w:rStyle w:val="normaltextrun"/>
          <w:bCs/>
          <w:color w:val="0070C0"/>
          <w:sz w:val="20"/>
          <w:szCs w:val="20"/>
          <w:lang w:val="kk-KZ"/>
        </w:rPr>
      </w:pPr>
      <w:bookmarkStart w:id="1" w:name="_Hlk156437114"/>
      <w:r w:rsidRPr="0005350F">
        <w:rPr>
          <w:b/>
          <w:sz w:val="20"/>
          <w:szCs w:val="20"/>
          <w:lang w:val="kk-KZ"/>
        </w:rPr>
        <w:t xml:space="preserve">ДӨЖ 3. Тапсырма </w:t>
      </w:r>
      <w:r w:rsidRPr="0005350F">
        <w:rPr>
          <w:sz w:val="20"/>
          <w:szCs w:val="20"/>
          <w:lang w:val="kk-KZ"/>
        </w:rPr>
        <w:t>1.</w:t>
      </w:r>
      <w:r w:rsidRPr="0005350F">
        <w:rPr>
          <w:b/>
          <w:sz w:val="20"/>
          <w:szCs w:val="20"/>
          <w:lang w:val="kk-KZ"/>
        </w:rPr>
        <w:t xml:space="preserve">  </w:t>
      </w:r>
      <w:r w:rsidRPr="0005350F">
        <w:rPr>
          <w:bCs/>
          <w:noProof/>
          <w:sz w:val="20"/>
          <w:szCs w:val="20"/>
          <w:lang w:val="kk-KZ"/>
        </w:rPr>
        <w:t xml:space="preserve">Өз зерттеуіңізге қажет әдіснамалық тұғырлардың ғылыми әлеуетін негіздеңіз. </w:t>
      </w:r>
      <w:r w:rsidRPr="0005350F">
        <w:rPr>
          <w:bCs/>
          <w:sz w:val="20"/>
          <w:szCs w:val="20"/>
          <w:lang w:val="kk-KZ"/>
        </w:rPr>
        <w:t>2.</w:t>
      </w:r>
      <w:r w:rsidRPr="0005350F">
        <w:rPr>
          <w:sz w:val="20"/>
          <w:szCs w:val="20"/>
          <w:lang w:val="kk-KZ"/>
        </w:rPr>
        <w:t xml:space="preserve"> «Педагогиткалық зерттеудің әдіснамалық негіздері» атты сызба даярлаңыз.</w:t>
      </w:r>
      <w:r w:rsidRPr="0005350F">
        <w:rPr>
          <w:rStyle w:val="a7"/>
          <w:bCs/>
          <w:sz w:val="20"/>
          <w:szCs w:val="20"/>
          <w:lang w:val="kk-KZ"/>
        </w:rPr>
        <w:t xml:space="preserve"> </w:t>
      </w:r>
      <w:r w:rsidRPr="0005350F">
        <w:rPr>
          <w:rStyle w:val="normaltextrun"/>
          <w:bCs/>
          <w:sz w:val="20"/>
          <w:szCs w:val="20"/>
          <w:lang w:val="kk-KZ"/>
        </w:rPr>
        <w:t>(25 балл)</w:t>
      </w:r>
    </w:p>
    <w:bookmarkEnd w:id="1"/>
    <w:p w:rsidR="0005350F" w:rsidRPr="0005350F" w:rsidRDefault="0005350F" w:rsidP="0005350F">
      <w:pPr>
        <w:rPr>
          <w:b/>
          <w:sz w:val="20"/>
          <w:szCs w:val="20"/>
          <w:lang w:val="kk-KZ"/>
        </w:rPr>
      </w:pPr>
      <w:r w:rsidRPr="0005350F">
        <w:rPr>
          <w:rStyle w:val="normaltextrun"/>
          <w:bCs/>
          <w:sz w:val="20"/>
          <w:szCs w:val="20"/>
          <w:lang w:val="kk-KZ"/>
        </w:rPr>
        <w:t xml:space="preserve">( 100% тепе теңдігі  25%) </w:t>
      </w:r>
      <w:r w:rsidRPr="0005350F">
        <w:rPr>
          <w:rStyle w:val="normaltextrun"/>
          <w:sz w:val="20"/>
          <w:szCs w:val="20"/>
          <w:lang w:val="kk-KZ"/>
        </w:rPr>
        <w:t> </w:t>
      </w:r>
      <w:r w:rsidRPr="0005350F">
        <w:rPr>
          <w:rStyle w:val="eop"/>
          <w:sz w:val="20"/>
          <w:szCs w:val="20"/>
          <w:lang w:val="kk-KZ"/>
        </w:rPr>
        <w:t> </w:t>
      </w:r>
    </w:p>
    <w:tbl>
      <w:tblPr>
        <w:tblW w:w="10770"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2268"/>
        <w:gridCol w:w="1983"/>
        <w:gridCol w:w="2409"/>
        <w:gridCol w:w="1983"/>
      </w:tblGrid>
      <w:tr w:rsidR="0005350F" w:rsidRPr="0005350F" w:rsidTr="0005350F">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textAlignment w:val="baseline"/>
              <w:rPr>
                <w:b/>
                <w:sz w:val="20"/>
                <w:szCs w:val="20"/>
                <w:lang w:val="kk-KZ"/>
              </w:rPr>
            </w:pPr>
            <w:bookmarkStart w:id="2" w:name="_Hlk156437171"/>
            <w:r w:rsidRPr="0005350F">
              <w:rPr>
                <w:rStyle w:val="normaltextrun"/>
                <w:b/>
                <w:bCs/>
                <w:color w:val="000000"/>
                <w:sz w:val="20"/>
                <w:szCs w:val="20"/>
                <w:lang w:val="kk-KZ"/>
              </w:rPr>
              <w:t>Критерийлер </w:t>
            </w:r>
            <w:r w:rsidRPr="0005350F">
              <w:rPr>
                <w:rStyle w:val="normaltextrun"/>
                <w:b/>
                <w:color w:val="000000"/>
                <w:sz w:val="20"/>
                <w:szCs w:val="20"/>
                <w:lang w:val="kk-KZ"/>
              </w:rPr>
              <w:t> </w:t>
            </w:r>
            <w:r w:rsidRPr="0005350F">
              <w:rPr>
                <w:rStyle w:val="eop"/>
                <w:rFonts w:eastAsia="Georgia"/>
                <w:b/>
                <w:color w:val="000000"/>
                <w:sz w:val="20"/>
                <w:szCs w:val="20"/>
                <w:lang w:val="kk-KZ"/>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textAlignment w:val="baseline"/>
              <w:rPr>
                <w:rStyle w:val="normaltextrun"/>
                <w:b/>
                <w:bCs/>
                <w:sz w:val="20"/>
                <w:szCs w:val="20"/>
                <w:lang w:val="kk-KZ"/>
              </w:rPr>
            </w:pPr>
            <w:r w:rsidRPr="0005350F">
              <w:rPr>
                <w:rStyle w:val="normaltextrun"/>
                <w:b/>
                <w:bCs/>
                <w:color w:val="000000"/>
                <w:sz w:val="20"/>
                <w:szCs w:val="20"/>
                <w:lang w:val="kk-KZ"/>
              </w:rPr>
              <w:t>«Өте жақсы»</w:t>
            </w:r>
            <w:r w:rsidRPr="0005350F">
              <w:rPr>
                <w:rStyle w:val="normaltextrun"/>
                <w:b/>
                <w:color w:val="000000"/>
                <w:sz w:val="20"/>
                <w:szCs w:val="20"/>
                <w:lang w:val="kk-KZ"/>
              </w:rPr>
              <w:t> </w:t>
            </w:r>
            <w:r w:rsidRPr="0005350F">
              <w:rPr>
                <w:rStyle w:val="normaltextrun"/>
                <w:b/>
                <w:bCs/>
                <w:sz w:val="20"/>
                <w:szCs w:val="20"/>
                <w:lang w:val="kk-KZ"/>
              </w:rPr>
              <w:t>% макс. балл</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textAlignment w:val="baseline"/>
              <w:rPr>
                <w:b/>
                <w:sz w:val="20"/>
                <w:szCs w:val="20"/>
                <w:lang w:val="kk-KZ"/>
              </w:rPr>
            </w:pPr>
            <w:r w:rsidRPr="0005350F">
              <w:rPr>
                <w:rStyle w:val="normaltextrun"/>
                <w:b/>
                <w:bCs/>
                <w:color w:val="000000"/>
                <w:sz w:val="20"/>
                <w:szCs w:val="20"/>
                <w:lang w:val="kk-KZ"/>
              </w:rPr>
              <w:t>«Жақсы»</w:t>
            </w:r>
            <w:r w:rsidRPr="0005350F">
              <w:rPr>
                <w:rStyle w:val="normaltextrun"/>
                <w:b/>
                <w:color w:val="000000"/>
                <w:sz w:val="20"/>
                <w:szCs w:val="20"/>
                <w:lang w:val="kk-KZ"/>
              </w:rPr>
              <w:t> </w:t>
            </w:r>
            <w:r w:rsidRPr="0005350F">
              <w:rPr>
                <w:rStyle w:val="normaltextrun"/>
                <w:b/>
                <w:bCs/>
                <w:sz w:val="20"/>
                <w:szCs w:val="20"/>
                <w:lang w:val="kk-KZ"/>
              </w:rPr>
              <w:t>% макс. балл</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textAlignment w:val="baseline"/>
              <w:rPr>
                <w:rStyle w:val="normaltextrun"/>
                <w:b/>
                <w:color w:val="000000"/>
                <w:sz w:val="20"/>
                <w:szCs w:val="20"/>
                <w:lang w:val="kk-KZ"/>
              </w:rPr>
            </w:pPr>
            <w:r w:rsidRPr="0005350F">
              <w:rPr>
                <w:rStyle w:val="normaltextrun"/>
                <w:b/>
                <w:bCs/>
                <w:color w:val="000000"/>
                <w:sz w:val="20"/>
                <w:szCs w:val="20"/>
                <w:lang w:val="kk-KZ"/>
              </w:rPr>
              <w:t>«Қанағаттанарлық»</w:t>
            </w:r>
            <w:r w:rsidRPr="0005350F">
              <w:rPr>
                <w:rStyle w:val="normaltextrun"/>
                <w:b/>
                <w:color w:val="000000"/>
                <w:sz w:val="20"/>
                <w:szCs w:val="20"/>
                <w:lang w:val="kk-KZ"/>
              </w:rPr>
              <w:t> </w:t>
            </w:r>
          </w:p>
          <w:p w:rsidR="0005350F" w:rsidRPr="0005350F" w:rsidRDefault="0005350F">
            <w:pPr>
              <w:pStyle w:val="paragraph"/>
              <w:spacing w:before="0" w:beforeAutospacing="0" w:after="0" w:afterAutospacing="0" w:line="276" w:lineRule="auto"/>
              <w:textAlignment w:val="baseline"/>
              <w:rPr>
                <w:sz w:val="20"/>
                <w:szCs w:val="20"/>
              </w:rPr>
            </w:pPr>
            <w:r w:rsidRPr="0005350F">
              <w:rPr>
                <w:rStyle w:val="normaltextrun"/>
                <w:b/>
                <w:bCs/>
                <w:sz w:val="20"/>
                <w:szCs w:val="20"/>
                <w:lang w:val="kk-KZ"/>
              </w:rPr>
              <w:t>% макс. балл</w:t>
            </w:r>
            <w:r w:rsidRPr="0005350F">
              <w:rPr>
                <w:rStyle w:val="eop"/>
                <w:rFonts w:eastAsia="Georgia"/>
                <w:b/>
                <w:sz w:val="20"/>
                <w:szCs w:val="20"/>
                <w:lang w:val="kk-KZ"/>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textAlignment w:val="baseline"/>
              <w:rPr>
                <w:rStyle w:val="normaltextrun"/>
                <w:b/>
                <w:bCs/>
                <w:color w:val="000000"/>
                <w:sz w:val="20"/>
                <w:szCs w:val="20"/>
                <w:lang w:val="kk-KZ"/>
              </w:rPr>
            </w:pPr>
            <w:r w:rsidRPr="0005350F">
              <w:rPr>
                <w:rStyle w:val="normaltextrun"/>
                <w:b/>
                <w:bCs/>
                <w:color w:val="000000"/>
                <w:sz w:val="20"/>
                <w:szCs w:val="20"/>
                <w:lang w:val="kk-KZ"/>
              </w:rPr>
              <w:t>«Қанағаттанарлық</w:t>
            </w:r>
          </w:p>
          <w:p w:rsidR="0005350F" w:rsidRPr="0005350F" w:rsidRDefault="0005350F">
            <w:pPr>
              <w:pStyle w:val="paragraph"/>
              <w:spacing w:before="0" w:beforeAutospacing="0" w:after="0" w:afterAutospacing="0" w:line="276" w:lineRule="auto"/>
              <w:textAlignment w:val="baseline"/>
              <w:rPr>
                <w:sz w:val="20"/>
                <w:szCs w:val="20"/>
              </w:rPr>
            </w:pPr>
            <w:r w:rsidRPr="0005350F">
              <w:rPr>
                <w:rStyle w:val="normaltextrun"/>
                <w:b/>
                <w:bCs/>
                <w:color w:val="000000"/>
                <w:sz w:val="20"/>
                <w:szCs w:val="20"/>
                <w:lang w:val="kk-KZ"/>
              </w:rPr>
              <w:t>сыз</w:t>
            </w:r>
            <w:r w:rsidRPr="0005350F">
              <w:rPr>
                <w:rStyle w:val="normaltextrun"/>
                <w:b/>
                <w:bCs/>
                <w:color w:val="000000"/>
                <w:sz w:val="20"/>
                <w:szCs w:val="20"/>
              </w:rPr>
              <w:t>»</w:t>
            </w:r>
            <w:r w:rsidRPr="0005350F">
              <w:rPr>
                <w:rStyle w:val="normaltextrun"/>
                <w:b/>
                <w:color w:val="000000"/>
                <w:sz w:val="20"/>
                <w:szCs w:val="20"/>
              </w:rPr>
              <w:t> </w:t>
            </w:r>
            <w:r w:rsidRPr="0005350F">
              <w:rPr>
                <w:rStyle w:val="normaltextrun"/>
                <w:b/>
                <w:bCs/>
                <w:sz w:val="20"/>
                <w:szCs w:val="20"/>
              </w:rPr>
              <w:t>%</w:t>
            </w:r>
            <w:r w:rsidRPr="0005350F">
              <w:rPr>
                <w:rStyle w:val="normaltextrun"/>
                <w:b/>
                <w:bCs/>
                <w:sz w:val="20"/>
                <w:szCs w:val="20"/>
                <w:lang w:val="kk-KZ"/>
              </w:rPr>
              <w:t xml:space="preserve"> м</w:t>
            </w:r>
            <w:proofErr w:type="spellStart"/>
            <w:r w:rsidRPr="0005350F">
              <w:rPr>
                <w:rStyle w:val="normaltextrun"/>
                <w:b/>
                <w:bCs/>
                <w:sz w:val="20"/>
                <w:szCs w:val="20"/>
              </w:rPr>
              <w:t>акс</w:t>
            </w:r>
            <w:proofErr w:type="spellEnd"/>
            <w:r w:rsidRPr="0005350F">
              <w:rPr>
                <w:rStyle w:val="normaltextrun"/>
                <w:b/>
                <w:bCs/>
                <w:sz w:val="20"/>
                <w:szCs w:val="20"/>
              </w:rPr>
              <w:t>.</w:t>
            </w:r>
            <w:r w:rsidRPr="0005350F">
              <w:rPr>
                <w:rStyle w:val="normaltextrun"/>
                <w:b/>
                <w:bCs/>
                <w:sz w:val="20"/>
                <w:szCs w:val="20"/>
                <w:lang w:val="kk-KZ"/>
              </w:rPr>
              <w:t>балл</w:t>
            </w:r>
            <w:r w:rsidRPr="0005350F">
              <w:rPr>
                <w:rStyle w:val="eop"/>
                <w:rFonts w:eastAsia="Georgia"/>
                <w:b/>
                <w:sz w:val="20"/>
                <w:szCs w:val="20"/>
              </w:rPr>
              <w:t> </w:t>
            </w:r>
          </w:p>
        </w:tc>
      </w:tr>
      <w:tr w:rsidR="0005350F" w:rsidRPr="0005350F" w:rsidTr="0005350F">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50"/>
              <w:textAlignment w:val="baseline"/>
              <w:rPr>
                <w:rStyle w:val="normaltextrun"/>
                <w:b/>
                <w:bCs/>
                <w:color w:val="000000"/>
                <w:sz w:val="20"/>
                <w:szCs w:val="20"/>
                <w:lang w:val="kk-KZ"/>
              </w:rPr>
            </w:pPr>
            <w:r w:rsidRPr="0005350F">
              <w:rPr>
                <w:b/>
                <w:bCs/>
                <w:color w:val="000000"/>
                <w:sz w:val="20"/>
                <w:szCs w:val="20"/>
                <w:lang w:val="kk-KZ"/>
              </w:rPr>
              <w:t>1.</w:t>
            </w:r>
            <w:r w:rsidRPr="0005350F">
              <w:rPr>
                <w:sz w:val="20"/>
                <w:szCs w:val="20"/>
                <w:lang w:val="kk-KZ"/>
              </w:rPr>
              <w:t xml:space="preserve"> </w:t>
            </w:r>
            <w:r w:rsidRPr="0005350F">
              <w:rPr>
                <w:b/>
                <w:bCs/>
                <w:color w:val="000000"/>
                <w:sz w:val="20"/>
                <w:szCs w:val="20"/>
                <w:lang w:val="kk-KZ"/>
              </w:rPr>
              <w:t>Зерттеудің әдіснамалық тәсілдерін таңдау логикасын негіздеудің мазмұны мен құрылымы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ind w:left="125"/>
              <w:rPr>
                <w:rStyle w:val="normaltextrun"/>
                <w:color w:val="000000"/>
                <w:sz w:val="20"/>
                <w:szCs w:val="20"/>
                <w:lang w:val="kk-KZ"/>
              </w:rPr>
            </w:pPr>
            <w:r w:rsidRPr="0005350F">
              <w:rPr>
                <w:rStyle w:val="normaltextrun"/>
                <w:color w:val="000000"/>
                <w:sz w:val="20"/>
                <w:szCs w:val="20"/>
                <w:lang w:val="kk-KZ"/>
              </w:rPr>
              <w:t>Өз зерттеулерінің әдіснамалық тәсілдерінің негіздемесін таңдау жүзеге асырылған. Қарастырылып отырған мәселенің теориялық және ғылыми-практикалық негіздерінің логикалық реттілігі мен өзара байланысы көрсетілген. Өз мамандығының білім алушылары үшін материалдың маңыздылығы баяндалып және талқыланған.</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25"/>
              <w:textAlignment w:val="baseline"/>
              <w:rPr>
                <w:rStyle w:val="normaltextrun"/>
                <w:color w:val="000000"/>
                <w:sz w:val="20"/>
                <w:szCs w:val="20"/>
                <w:lang w:val="kk-KZ"/>
              </w:rPr>
            </w:pPr>
            <w:r w:rsidRPr="0005350F">
              <w:rPr>
                <w:rStyle w:val="normaltextrun"/>
                <w:color w:val="000000"/>
                <w:sz w:val="20"/>
                <w:szCs w:val="20"/>
                <w:lang w:val="kk-KZ"/>
              </w:rPr>
              <w:t xml:space="preserve">Зерттелетін мәселенің тақырыбын терең және толық түсінгені байқалады. </w:t>
            </w:r>
          </w:p>
          <w:p w:rsidR="0005350F" w:rsidRPr="0005350F" w:rsidRDefault="0005350F">
            <w:pPr>
              <w:pStyle w:val="paragraph"/>
              <w:spacing w:before="0" w:beforeAutospacing="0" w:after="0" w:afterAutospacing="0" w:line="276" w:lineRule="auto"/>
              <w:ind w:left="126"/>
              <w:textAlignment w:val="baseline"/>
              <w:rPr>
                <w:rStyle w:val="normaltextrun"/>
                <w:color w:val="000000"/>
                <w:sz w:val="20"/>
                <w:szCs w:val="20"/>
                <w:lang w:val="kk-KZ"/>
              </w:rPr>
            </w:pPr>
            <w:r w:rsidRPr="0005350F">
              <w:rPr>
                <w:rStyle w:val="normaltextrun"/>
                <w:color w:val="000000"/>
                <w:sz w:val="20"/>
                <w:szCs w:val="20"/>
                <w:lang w:val="kk-KZ"/>
              </w:rPr>
              <w:t>Жеке зерттеудің әдіснамалық тәсілдерін таңдау нақтыланған. . Өз мамандығы бойынша материалдың маңыздылығы талқыланған.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30"/>
              <w:textAlignment w:val="baseline"/>
              <w:rPr>
                <w:rStyle w:val="normaltextrun"/>
                <w:color w:val="000000"/>
                <w:sz w:val="20"/>
                <w:szCs w:val="20"/>
                <w:lang w:val="kk-KZ"/>
              </w:rPr>
            </w:pPr>
            <w:r w:rsidRPr="0005350F">
              <w:rPr>
                <w:rStyle w:val="normaltextrun"/>
                <w:color w:val="000000"/>
                <w:sz w:val="20"/>
                <w:szCs w:val="20"/>
                <w:lang w:val="kk-KZ"/>
              </w:rPr>
              <w:t xml:space="preserve">Ұсынылған аспектілер арасындағы логикалық реттілік пен байланыс сақталмағаны көрініс алады. </w:t>
            </w:r>
          </w:p>
          <w:p w:rsidR="0005350F" w:rsidRPr="0005350F" w:rsidRDefault="0005350F">
            <w:pPr>
              <w:pStyle w:val="paragraph"/>
              <w:spacing w:before="0" w:beforeAutospacing="0" w:after="0" w:afterAutospacing="0" w:line="276" w:lineRule="auto"/>
              <w:ind w:left="130"/>
              <w:textAlignment w:val="baseline"/>
              <w:rPr>
                <w:rStyle w:val="normaltextrun"/>
                <w:b/>
                <w:bCs/>
                <w:color w:val="000000"/>
                <w:sz w:val="20"/>
                <w:szCs w:val="20"/>
                <w:lang w:val="kk-KZ"/>
              </w:rPr>
            </w:pPr>
            <w:r w:rsidRPr="0005350F">
              <w:rPr>
                <w:rStyle w:val="normaltextrun"/>
                <w:color w:val="000000"/>
                <w:sz w:val="20"/>
                <w:szCs w:val="20"/>
                <w:lang w:val="kk-KZ"/>
              </w:rPr>
              <w:t>Докторант таңдалған тақырыптың әдіснамалық негізіне әрекет жасағаны байқалады.</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82"/>
              <w:textAlignment w:val="baseline"/>
              <w:rPr>
                <w:rStyle w:val="normaltextrun"/>
                <w:color w:val="000000"/>
                <w:sz w:val="20"/>
                <w:szCs w:val="20"/>
                <w:lang w:val="kk-KZ"/>
              </w:rPr>
            </w:pPr>
            <w:r w:rsidRPr="0005350F">
              <w:rPr>
                <w:rStyle w:val="normaltextrun"/>
                <w:color w:val="000000"/>
                <w:sz w:val="20"/>
                <w:szCs w:val="20"/>
                <w:lang w:val="kk-KZ"/>
              </w:rPr>
              <w:t xml:space="preserve">Өз зерттеу жұмысының әдіснамалық тәсілдерін ұсынудың нақты құрылымы қарастырылмаған. </w:t>
            </w:r>
          </w:p>
        </w:tc>
      </w:tr>
      <w:tr w:rsidR="0005350F" w:rsidRPr="0005350F" w:rsidTr="0005350F">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47" w:right="28" w:hanging="8"/>
              <w:textAlignment w:val="baseline"/>
              <w:rPr>
                <w:rStyle w:val="normaltextrun"/>
                <w:b/>
                <w:bCs/>
                <w:color w:val="000000"/>
                <w:sz w:val="20"/>
                <w:szCs w:val="20"/>
                <w:lang w:val="kk-KZ"/>
              </w:rPr>
            </w:pPr>
            <w:r w:rsidRPr="0005350F">
              <w:rPr>
                <w:rStyle w:val="normaltextrun"/>
                <w:b/>
                <w:bCs/>
                <w:color w:val="000000"/>
                <w:sz w:val="20"/>
                <w:szCs w:val="20"/>
                <w:lang w:val="kk-KZ"/>
              </w:rPr>
              <w:t xml:space="preserve">2. Дәлелдеу сапасы </w:t>
            </w:r>
          </w:p>
          <w:p w:rsidR="0005350F" w:rsidRPr="0005350F" w:rsidRDefault="0005350F">
            <w:pPr>
              <w:pStyle w:val="paragraph"/>
              <w:spacing w:before="0" w:beforeAutospacing="0" w:after="0" w:afterAutospacing="0" w:line="276" w:lineRule="auto"/>
              <w:ind w:left="147"/>
              <w:textAlignment w:val="baseline"/>
              <w:rPr>
                <w:rStyle w:val="normaltextrun"/>
                <w:b/>
                <w:bCs/>
                <w:color w:val="000000"/>
                <w:sz w:val="20"/>
                <w:szCs w:val="20"/>
                <w:lang w:val="kk-KZ"/>
              </w:rPr>
            </w:pPr>
            <w:r w:rsidRPr="0005350F">
              <w:rPr>
                <w:rStyle w:val="normaltextrun"/>
                <w:b/>
                <w:bCs/>
                <w:color w:val="000000"/>
                <w:sz w:val="20"/>
                <w:szCs w:val="20"/>
                <w:lang w:val="kk-KZ"/>
              </w:rPr>
              <w:t xml:space="preserve">өзіндік зерттеудің әдіснамалық </w:t>
            </w:r>
            <w:r w:rsidRPr="0005350F">
              <w:rPr>
                <w:rStyle w:val="normaltextrun"/>
                <w:b/>
                <w:bCs/>
                <w:color w:val="000000"/>
                <w:sz w:val="20"/>
                <w:szCs w:val="20"/>
                <w:lang w:val="kk-KZ"/>
              </w:rPr>
              <w:lastRenderedPageBreak/>
              <w:t>тәсілдерін таңдау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25"/>
              <w:textAlignment w:val="baseline"/>
              <w:rPr>
                <w:rStyle w:val="normaltextrun"/>
                <w:color w:val="000000"/>
                <w:sz w:val="20"/>
                <w:szCs w:val="20"/>
                <w:lang w:val="kk-KZ"/>
              </w:rPr>
            </w:pPr>
            <w:r w:rsidRPr="0005350F">
              <w:rPr>
                <w:rStyle w:val="normaltextrun"/>
                <w:color w:val="000000"/>
                <w:sz w:val="20"/>
                <w:szCs w:val="20"/>
                <w:lang w:val="kk-KZ"/>
              </w:rPr>
              <w:lastRenderedPageBreak/>
              <w:t xml:space="preserve">Орындалған жұмыстың мазмұнында зерттеудің өзектілігі туралы </w:t>
            </w:r>
            <w:r w:rsidRPr="0005350F">
              <w:rPr>
                <w:rStyle w:val="normaltextrun"/>
                <w:color w:val="000000"/>
                <w:sz w:val="20"/>
                <w:szCs w:val="20"/>
                <w:lang w:val="kk-KZ"/>
              </w:rPr>
              <w:lastRenderedPageBreak/>
              <w:t xml:space="preserve">дәлелдемелер көрсетілген. </w:t>
            </w:r>
          </w:p>
          <w:p w:rsidR="0005350F" w:rsidRPr="0005350F" w:rsidRDefault="0005350F">
            <w:pPr>
              <w:pStyle w:val="paragraph"/>
              <w:spacing w:before="0" w:beforeAutospacing="0" w:after="0" w:afterAutospacing="0" w:line="276" w:lineRule="auto"/>
              <w:ind w:left="125"/>
              <w:textAlignment w:val="baseline"/>
              <w:rPr>
                <w:rStyle w:val="normaltextrun"/>
                <w:color w:val="000000"/>
                <w:sz w:val="20"/>
                <w:szCs w:val="20"/>
                <w:lang w:val="kk-KZ"/>
              </w:rPr>
            </w:pPr>
            <w:r w:rsidRPr="0005350F">
              <w:rPr>
                <w:rStyle w:val="normaltextrun"/>
                <w:color w:val="000000"/>
                <w:sz w:val="20"/>
                <w:szCs w:val="20"/>
                <w:lang w:val="kk-KZ"/>
              </w:rPr>
              <w:t>Жалпы, зерттеу логикасының құрылымы таңдалған тақырып бойынша ғылыми нәтиже алуға әкелетін мәселенің тұжырымын көрсетеді.</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textAlignment w:val="baseline"/>
              <w:rPr>
                <w:rStyle w:val="normaltextrun"/>
                <w:color w:val="000000"/>
                <w:sz w:val="20"/>
                <w:szCs w:val="20"/>
                <w:lang w:val="kk-KZ"/>
              </w:rPr>
            </w:pPr>
            <w:r w:rsidRPr="0005350F">
              <w:rPr>
                <w:rStyle w:val="normaltextrun"/>
                <w:color w:val="000000"/>
                <w:sz w:val="20"/>
                <w:szCs w:val="20"/>
                <w:lang w:val="kk-KZ"/>
              </w:rPr>
              <w:lastRenderedPageBreak/>
              <w:t xml:space="preserve">Докторант өз зерттеулерінің теориялық және </w:t>
            </w:r>
            <w:r w:rsidRPr="0005350F">
              <w:rPr>
                <w:rStyle w:val="normaltextrun"/>
                <w:color w:val="000000"/>
                <w:sz w:val="20"/>
                <w:szCs w:val="20"/>
                <w:lang w:val="kk-KZ"/>
              </w:rPr>
              <w:lastRenderedPageBreak/>
              <w:t xml:space="preserve">әдіснамалық тәсілдерін қолданғаны белгілі. </w:t>
            </w:r>
          </w:p>
          <w:p w:rsidR="0005350F" w:rsidRPr="0005350F" w:rsidRDefault="0005350F">
            <w:pPr>
              <w:pStyle w:val="paragraph"/>
              <w:spacing w:before="0" w:beforeAutospacing="0" w:after="0" w:afterAutospacing="0" w:line="276" w:lineRule="auto"/>
              <w:textAlignment w:val="baseline"/>
              <w:rPr>
                <w:rStyle w:val="normaltextrun"/>
                <w:color w:val="000000"/>
                <w:sz w:val="20"/>
                <w:szCs w:val="20"/>
                <w:lang w:val="kk-KZ"/>
              </w:rPr>
            </w:pPr>
            <w:r w:rsidRPr="0005350F">
              <w:rPr>
                <w:rStyle w:val="normaltextrun"/>
                <w:color w:val="000000"/>
                <w:sz w:val="20"/>
                <w:szCs w:val="20"/>
                <w:lang w:val="kk-KZ"/>
              </w:rPr>
              <w:t>Зерттеу принциптері мен әдістерін таңдау ішінара сипатталған.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99"/>
              <w:textAlignment w:val="baseline"/>
              <w:rPr>
                <w:rStyle w:val="normaltextrun"/>
                <w:color w:val="000000"/>
                <w:sz w:val="20"/>
                <w:szCs w:val="20"/>
                <w:lang w:val="kk-KZ"/>
              </w:rPr>
            </w:pPr>
            <w:r w:rsidRPr="0005350F">
              <w:rPr>
                <w:rStyle w:val="normaltextrun"/>
                <w:color w:val="000000"/>
                <w:sz w:val="20"/>
                <w:szCs w:val="20"/>
                <w:lang w:val="kk-KZ"/>
              </w:rPr>
              <w:lastRenderedPageBreak/>
              <w:t xml:space="preserve">Жеке зерттеудің әдіснамалық тәсілдерін таңдауда келісімділігі </w:t>
            </w:r>
            <w:r w:rsidRPr="0005350F">
              <w:rPr>
                <w:rStyle w:val="normaltextrun"/>
                <w:color w:val="000000"/>
                <w:sz w:val="20"/>
                <w:szCs w:val="20"/>
                <w:lang w:val="kk-KZ"/>
              </w:rPr>
              <w:lastRenderedPageBreak/>
              <w:t xml:space="preserve">байқалмайды. </w:t>
            </w:r>
          </w:p>
          <w:p w:rsidR="0005350F" w:rsidRPr="0005350F" w:rsidRDefault="0005350F">
            <w:pPr>
              <w:pStyle w:val="paragraph"/>
              <w:spacing w:before="0" w:beforeAutospacing="0" w:after="0" w:afterAutospacing="0" w:line="276" w:lineRule="auto"/>
              <w:ind w:left="99"/>
              <w:textAlignment w:val="baseline"/>
              <w:rPr>
                <w:rStyle w:val="normaltextrun"/>
                <w:color w:val="000000"/>
                <w:sz w:val="20"/>
                <w:szCs w:val="20"/>
                <w:lang w:val="kk-KZ"/>
              </w:rPr>
            </w:pPr>
            <w:r w:rsidRPr="0005350F">
              <w:rPr>
                <w:rStyle w:val="normaltextrun"/>
                <w:color w:val="000000"/>
                <w:sz w:val="20"/>
                <w:szCs w:val="20"/>
                <w:lang w:val="kk-KZ"/>
              </w:rPr>
              <w:t>Схеманы құрылымдауда анықтық жоқ, зерттеу принциптері мен әдістерін таңдау қарастырылмаған.</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82"/>
              <w:textAlignment w:val="baseline"/>
              <w:rPr>
                <w:rStyle w:val="normaltextrun"/>
                <w:color w:val="000000"/>
                <w:sz w:val="20"/>
                <w:szCs w:val="20"/>
                <w:lang w:val="kk-KZ"/>
              </w:rPr>
            </w:pPr>
            <w:r w:rsidRPr="0005350F">
              <w:rPr>
                <w:rStyle w:val="normaltextrun"/>
                <w:color w:val="000000"/>
                <w:sz w:val="20"/>
                <w:szCs w:val="20"/>
                <w:lang w:val="kk-KZ"/>
              </w:rPr>
              <w:lastRenderedPageBreak/>
              <w:t xml:space="preserve">Орынындалған жұмыста таңдаудың логикалық дәлелі </w:t>
            </w:r>
            <w:r w:rsidRPr="0005350F">
              <w:rPr>
                <w:rStyle w:val="normaltextrun"/>
                <w:color w:val="000000"/>
                <w:sz w:val="20"/>
                <w:szCs w:val="20"/>
                <w:lang w:val="kk-KZ"/>
              </w:rPr>
              <w:lastRenderedPageBreak/>
              <w:t>жоқ.</w:t>
            </w:r>
          </w:p>
          <w:p w:rsidR="0005350F" w:rsidRPr="0005350F" w:rsidRDefault="0005350F">
            <w:pPr>
              <w:pStyle w:val="paragraph"/>
              <w:spacing w:before="0" w:beforeAutospacing="0" w:after="0" w:afterAutospacing="0" w:line="276" w:lineRule="auto"/>
              <w:ind w:left="82"/>
              <w:textAlignment w:val="baseline"/>
              <w:rPr>
                <w:rStyle w:val="normaltextrun"/>
                <w:color w:val="000000"/>
                <w:sz w:val="20"/>
                <w:szCs w:val="20"/>
                <w:lang w:val="kk-KZ"/>
              </w:rPr>
            </w:pPr>
            <w:r w:rsidRPr="0005350F">
              <w:rPr>
                <w:rStyle w:val="normaltextrun"/>
                <w:color w:val="000000"/>
                <w:sz w:val="20"/>
                <w:szCs w:val="20"/>
                <w:lang w:val="kk-KZ"/>
              </w:rPr>
              <w:t>Өзіндік зерттеудің әдіснамалық тәсілдері бойынша әдістерді таңдауда теориялық және практикалық қолдану үшін презентация байланыстары қарастырылмаған.</w:t>
            </w:r>
          </w:p>
        </w:tc>
      </w:tr>
      <w:tr w:rsidR="0005350F" w:rsidRPr="0005350F" w:rsidTr="0005350F">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50" w:right="170"/>
              <w:textAlignment w:val="baseline"/>
              <w:rPr>
                <w:rStyle w:val="normaltextrun"/>
                <w:b/>
                <w:bCs/>
                <w:color w:val="000000"/>
                <w:sz w:val="20"/>
                <w:szCs w:val="20"/>
                <w:lang w:val="kk-KZ"/>
              </w:rPr>
            </w:pPr>
            <w:r w:rsidRPr="0005350F">
              <w:rPr>
                <w:b/>
                <w:sz w:val="20"/>
                <w:szCs w:val="20"/>
                <w:lang w:val="kk-KZ"/>
              </w:rPr>
              <w:lastRenderedPageBreak/>
              <w:t>3.</w:t>
            </w:r>
            <w:r w:rsidRPr="0005350F">
              <w:rPr>
                <w:sz w:val="20"/>
                <w:szCs w:val="20"/>
                <w:lang w:val="kk-KZ"/>
              </w:rPr>
              <w:t xml:space="preserve"> </w:t>
            </w:r>
            <w:r w:rsidRPr="0005350F">
              <w:rPr>
                <w:b/>
                <w:sz w:val="20"/>
                <w:szCs w:val="20"/>
                <w:lang w:val="kk-KZ"/>
              </w:rPr>
              <w:t>Педагогикадағы және оған қатысты жетекші ғылымдардағы проблеманың дамуы (философия, психология, әлеуметтану)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ind w:left="140" w:right="106"/>
              <w:rPr>
                <w:rStyle w:val="normaltextrun"/>
                <w:color w:val="000000"/>
                <w:sz w:val="20"/>
                <w:szCs w:val="20"/>
                <w:lang w:val="kk-KZ"/>
              </w:rPr>
            </w:pPr>
            <w:r w:rsidRPr="0005350F">
              <w:rPr>
                <w:rStyle w:val="normaltextrun"/>
                <w:color w:val="000000"/>
                <w:sz w:val="20"/>
                <w:szCs w:val="20"/>
                <w:lang w:val="kk-KZ"/>
              </w:rPr>
              <w:t>Докторант таңдалған мәселенің таңдауы мен өзектілігінің семантикалық өрісін ашты, басқа ғылымдарға байланысты зерттелетін тақырыпқа  теориялық талдау жүргізген.</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36" w:right="110"/>
              <w:textAlignment w:val="baseline"/>
              <w:rPr>
                <w:rStyle w:val="normaltextrun"/>
                <w:color w:val="000000"/>
                <w:sz w:val="20"/>
                <w:szCs w:val="20"/>
                <w:lang w:val="kk-KZ"/>
              </w:rPr>
            </w:pPr>
            <w:r w:rsidRPr="0005350F">
              <w:rPr>
                <w:rStyle w:val="normaltextrun"/>
                <w:color w:val="000000"/>
                <w:sz w:val="20"/>
                <w:szCs w:val="20"/>
                <w:lang w:val="kk-KZ"/>
              </w:rPr>
              <w:t xml:space="preserve">Докторант аталған мәселенің философиялық, психологиялық аспектілерін  нақты дәлелдермен дәйектеп, талдай алған. Педагогикадағ ы жетекші идеяларды біледі, зерттеу барысында қолдана алған.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Autospacing="0" w:afterAutospacing="0" w:line="276" w:lineRule="auto"/>
              <w:ind w:left="32" w:right="201"/>
              <w:textAlignment w:val="baseline"/>
              <w:rPr>
                <w:rStyle w:val="normaltextrun"/>
                <w:color w:val="000000"/>
                <w:sz w:val="20"/>
                <w:szCs w:val="20"/>
                <w:lang w:val="kk-KZ"/>
              </w:rPr>
            </w:pPr>
            <w:r w:rsidRPr="0005350F">
              <w:rPr>
                <w:rStyle w:val="normaltextrun"/>
                <w:color w:val="000000"/>
                <w:sz w:val="20"/>
                <w:szCs w:val="20"/>
                <w:lang w:val="kk-KZ"/>
              </w:rPr>
              <w:t>Таңдалған тақырыпты терең білу және баяндамада қойылған мәселенің негізгі мәнін жеткізе білу ашылмаған, күрделі ұғымдар мен терминдерді қарапайым қол жетімді тілде түсіндіре білу ескерілмеген. Тәжірибеден мысалдарды көрсету және нақты жағдайлармен байланыс әлсіз.</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ind w:left="108"/>
              <w:rPr>
                <w:rStyle w:val="normaltextrun"/>
                <w:color w:val="000000"/>
                <w:sz w:val="20"/>
                <w:szCs w:val="20"/>
                <w:lang w:val="kk-KZ"/>
              </w:rPr>
            </w:pPr>
            <w:r w:rsidRPr="0005350F">
              <w:rPr>
                <w:rStyle w:val="normaltextrun"/>
                <w:color w:val="000000"/>
                <w:sz w:val="20"/>
                <w:szCs w:val="20"/>
                <w:lang w:val="kk-KZ"/>
              </w:rPr>
              <w:t>Ғылыми әдебиеттер мен интернет - ресурстарды пайдалануда нақтылық жоқ.</w:t>
            </w:r>
          </w:p>
          <w:p w:rsidR="0005350F" w:rsidRPr="0005350F" w:rsidRDefault="0005350F">
            <w:pPr>
              <w:ind w:left="108"/>
              <w:rPr>
                <w:rStyle w:val="normaltextrun"/>
                <w:color w:val="000000"/>
                <w:sz w:val="20"/>
                <w:szCs w:val="20"/>
                <w:lang w:val="kk-KZ"/>
              </w:rPr>
            </w:pPr>
            <w:r w:rsidRPr="0005350F">
              <w:rPr>
                <w:rStyle w:val="normaltextrun"/>
                <w:color w:val="000000"/>
                <w:sz w:val="20"/>
                <w:szCs w:val="20"/>
                <w:lang w:val="kk-KZ"/>
              </w:rPr>
              <w:t>Докторант қойылған міндеттерді тиісті деңгейде аша алмаған.</w:t>
            </w:r>
          </w:p>
        </w:tc>
      </w:tr>
      <w:tr w:rsidR="0005350F" w:rsidRPr="0005350F" w:rsidTr="0005350F">
        <w:trPr>
          <w:trHeight w:val="182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textAlignment w:val="baseline"/>
              <w:rPr>
                <w:rStyle w:val="normaltextrun"/>
                <w:b/>
                <w:bCs/>
                <w:color w:val="000000"/>
                <w:sz w:val="20"/>
                <w:szCs w:val="20"/>
                <w:lang w:val="kk-KZ"/>
              </w:rPr>
            </w:pPr>
            <w:r w:rsidRPr="0005350F">
              <w:rPr>
                <w:b/>
                <w:bCs/>
                <w:color w:val="000000"/>
                <w:sz w:val="20"/>
                <w:szCs w:val="20"/>
                <w:lang w:val="kk-KZ"/>
              </w:rPr>
              <w:t xml:space="preserve"> </w:t>
            </w:r>
            <w:r w:rsidRPr="0005350F">
              <w:rPr>
                <w:b/>
                <w:bCs/>
                <w:color w:val="000000"/>
                <w:sz w:val="20"/>
                <w:szCs w:val="20"/>
              </w:rPr>
              <w:t>4.</w:t>
            </w:r>
            <w:r w:rsidRPr="0005350F">
              <w:rPr>
                <w:b/>
                <w:bCs/>
                <w:color w:val="000000"/>
                <w:sz w:val="20"/>
                <w:szCs w:val="20"/>
                <w:lang w:val="kk-KZ"/>
              </w:rPr>
              <w:t>Докторанттың жұмысын ұйымдастыру: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Autospacing="0" w:afterAutospacing="0" w:line="276" w:lineRule="auto"/>
              <w:ind w:left="140" w:right="106"/>
              <w:textAlignment w:val="baseline"/>
              <w:rPr>
                <w:rStyle w:val="normaltextrun"/>
                <w:b/>
                <w:bCs/>
                <w:color w:val="000000"/>
                <w:sz w:val="20"/>
                <w:szCs w:val="20"/>
                <w:lang w:val="kk-KZ"/>
              </w:rPr>
            </w:pPr>
            <w:r w:rsidRPr="0005350F">
              <w:rPr>
                <w:rStyle w:val="normaltextrun"/>
                <w:color w:val="000000"/>
                <w:sz w:val="20"/>
                <w:szCs w:val="20"/>
                <w:lang w:val="kk-KZ"/>
              </w:rPr>
              <w:t>Докторанттың баяндаманы дайындаудың және алға қойылған  міндетін баяндау үшін  жағдай жасалуы ескерілген. Ғылыми әдебиеттердегі проблеманың шешімін іздестіруде  негізгі материалдар ұсынылған</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36" w:right="110"/>
              <w:textAlignment w:val="baseline"/>
              <w:rPr>
                <w:rStyle w:val="normaltextrun"/>
                <w:color w:val="000000"/>
                <w:sz w:val="20"/>
                <w:szCs w:val="20"/>
                <w:lang w:val="kk-KZ"/>
              </w:rPr>
            </w:pPr>
            <w:r w:rsidRPr="0005350F">
              <w:rPr>
                <w:rStyle w:val="normaltextrun"/>
                <w:color w:val="000000"/>
                <w:sz w:val="20"/>
                <w:szCs w:val="20"/>
                <w:lang w:val="kk-KZ"/>
              </w:rPr>
              <w:t>Баяндаманың  мазмұнында зерттелетін мәселенің теориялық және практикалық негіздері анықталған.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74" w:right="59"/>
              <w:textAlignment w:val="baseline"/>
              <w:rPr>
                <w:rStyle w:val="normaltextrun"/>
                <w:color w:val="000000"/>
                <w:sz w:val="20"/>
                <w:szCs w:val="20"/>
                <w:lang w:val="kk-KZ"/>
              </w:rPr>
            </w:pPr>
            <w:r w:rsidRPr="0005350F">
              <w:rPr>
                <w:rStyle w:val="normaltextrun"/>
                <w:color w:val="000000"/>
                <w:sz w:val="20"/>
                <w:szCs w:val="20"/>
                <w:lang w:val="kk-KZ"/>
              </w:rPr>
              <w:t>Баяндама жазуға талпыныс жасалған, бірақ докторанттың ұйымдастырушылық дайындық деңгейін бағалау түпкілікті емес.</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82"/>
              <w:textAlignment w:val="baseline"/>
              <w:rPr>
                <w:rStyle w:val="normaltextrun"/>
                <w:color w:val="000000"/>
                <w:sz w:val="20"/>
                <w:szCs w:val="20"/>
                <w:lang w:val="kk-KZ"/>
              </w:rPr>
            </w:pPr>
            <w:r w:rsidRPr="0005350F">
              <w:rPr>
                <w:rStyle w:val="normaltextrun"/>
                <w:color w:val="000000"/>
                <w:sz w:val="20"/>
                <w:szCs w:val="20"/>
                <w:lang w:val="kk-KZ"/>
              </w:rPr>
              <w:t>Докторанттың сабаққа дайындық деңгейін бағалау мүмкін болмаған кезде зерттелетін тақырып бойынша баяндама жазуға және дайындауға қойылатын талаптар ескерілмеген.</w:t>
            </w:r>
          </w:p>
        </w:tc>
      </w:tr>
    </w:tbl>
    <w:bookmarkEnd w:id="2"/>
    <w:p w:rsidR="0005350F" w:rsidRPr="0005350F" w:rsidRDefault="0005350F" w:rsidP="0005350F">
      <w:pPr>
        <w:jc w:val="both"/>
        <w:rPr>
          <w:b/>
          <w:sz w:val="20"/>
          <w:szCs w:val="20"/>
          <w:lang w:val="kk-KZ"/>
        </w:rPr>
      </w:pPr>
      <w:r w:rsidRPr="0005350F">
        <w:rPr>
          <w:b/>
          <w:bCs/>
          <w:sz w:val="20"/>
          <w:szCs w:val="20"/>
          <w:lang w:val="kk-KZ"/>
        </w:rPr>
        <w:t>ДӨЖ 4.</w:t>
      </w:r>
      <w:r w:rsidRPr="0005350F">
        <w:rPr>
          <w:bCs/>
          <w:sz w:val="20"/>
          <w:szCs w:val="20"/>
          <w:lang w:val="kk-KZ"/>
        </w:rPr>
        <w:t xml:space="preserve"> Тапсырма  1. Өзіңіздің докторлық  диссертацияңыз бойынша қорғауға ұсынылатын қағидаларды сипаттаңыз.</w:t>
      </w:r>
      <w:r w:rsidRPr="0005350F">
        <w:rPr>
          <w:b/>
          <w:sz w:val="20"/>
          <w:szCs w:val="20"/>
          <w:lang w:val="kk-KZ"/>
        </w:rPr>
        <w:t xml:space="preserve"> 2. </w:t>
      </w:r>
      <w:r w:rsidRPr="0005350F">
        <w:rPr>
          <w:sz w:val="20"/>
          <w:szCs w:val="20"/>
          <w:lang w:val="kk-KZ"/>
        </w:rPr>
        <w:t xml:space="preserve"> «Менің әдіснамалық мәдениетім» эссе жазыңыз. </w:t>
      </w:r>
    </w:p>
    <w:p w:rsidR="0005350F" w:rsidRPr="0005350F" w:rsidRDefault="0005350F" w:rsidP="0005350F">
      <w:pPr>
        <w:jc w:val="both"/>
        <w:rPr>
          <w:b/>
          <w:bCs/>
          <w:sz w:val="20"/>
          <w:szCs w:val="20"/>
          <w:lang w:val="kk-KZ"/>
        </w:rPr>
      </w:pPr>
      <w:r w:rsidRPr="0005350F">
        <w:rPr>
          <w:rStyle w:val="a7"/>
          <w:bCs/>
          <w:sz w:val="20"/>
          <w:szCs w:val="20"/>
          <w:lang w:val="kk-KZ"/>
        </w:rPr>
        <w:t xml:space="preserve"> </w:t>
      </w:r>
      <w:r w:rsidRPr="0005350F">
        <w:rPr>
          <w:rStyle w:val="normaltextrun"/>
          <w:bCs/>
          <w:sz w:val="20"/>
          <w:szCs w:val="20"/>
          <w:lang w:val="kk-KZ"/>
        </w:rPr>
        <w:t xml:space="preserve">(25 балл)( 100% тепе теңдігі  25%) </w:t>
      </w:r>
      <w:r w:rsidRPr="0005350F">
        <w:rPr>
          <w:rStyle w:val="normaltextrun"/>
          <w:sz w:val="20"/>
          <w:szCs w:val="20"/>
          <w:lang w:val="kk-KZ"/>
        </w:rPr>
        <w:t> </w:t>
      </w:r>
      <w:r w:rsidRPr="0005350F">
        <w:rPr>
          <w:rStyle w:val="eop"/>
          <w:sz w:val="20"/>
          <w:szCs w:val="20"/>
          <w:lang w:val="kk-KZ"/>
        </w:rPr>
        <w:t> </w:t>
      </w:r>
    </w:p>
    <w:tbl>
      <w:tblPr>
        <w:tblW w:w="10770"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2268"/>
        <w:gridCol w:w="1983"/>
        <w:gridCol w:w="2409"/>
        <w:gridCol w:w="1983"/>
      </w:tblGrid>
      <w:tr w:rsidR="0005350F" w:rsidRPr="0005350F" w:rsidTr="0005350F">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textAlignment w:val="baseline"/>
              <w:rPr>
                <w:b/>
                <w:sz w:val="20"/>
                <w:szCs w:val="20"/>
                <w:lang w:val="kk-KZ"/>
              </w:rPr>
            </w:pPr>
            <w:r w:rsidRPr="0005350F">
              <w:rPr>
                <w:rStyle w:val="normaltextrun"/>
                <w:b/>
                <w:bCs/>
                <w:color w:val="000000"/>
                <w:sz w:val="20"/>
                <w:szCs w:val="20"/>
                <w:lang w:val="kk-KZ"/>
              </w:rPr>
              <w:t>Критерийлер </w:t>
            </w:r>
            <w:r w:rsidRPr="0005350F">
              <w:rPr>
                <w:rStyle w:val="normaltextrun"/>
                <w:b/>
                <w:color w:val="000000"/>
                <w:sz w:val="20"/>
                <w:szCs w:val="20"/>
                <w:lang w:val="kk-KZ"/>
              </w:rPr>
              <w:t> </w:t>
            </w:r>
            <w:r w:rsidRPr="0005350F">
              <w:rPr>
                <w:rStyle w:val="eop"/>
                <w:rFonts w:eastAsia="Georgia"/>
                <w:b/>
                <w:color w:val="000000"/>
                <w:sz w:val="20"/>
                <w:szCs w:val="20"/>
                <w:lang w:val="kk-KZ"/>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textAlignment w:val="baseline"/>
              <w:rPr>
                <w:rStyle w:val="normaltextrun"/>
                <w:b/>
                <w:bCs/>
                <w:sz w:val="20"/>
                <w:szCs w:val="20"/>
                <w:lang w:val="kk-KZ"/>
              </w:rPr>
            </w:pPr>
            <w:r w:rsidRPr="0005350F">
              <w:rPr>
                <w:rStyle w:val="normaltextrun"/>
                <w:b/>
                <w:bCs/>
                <w:color w:val="000000"/>
                <w:sz w:val="20"/>
                <w:szCs w:val="20"/>
                <w:lang w:val="kk-KZ"/>
              </w:rPr>
              <w:t>«Өте жақсы»</w:t>
            </w:r>
            <w:r w:rsidRPr="0005350F">
              <w:rPr>
                <w:rStyle w:val="normaltextrun"/>
                <w:b/>
                <w:color w:val="000000"/>
                <w:sz w:val="20"/>
                <w:szCs w:val="20"/>
                <w:lang w:val="kk-KZ"/>
              </w:rPr>
              <w:t> </w:t>
            </w:r>
            <w:r w:rsidRPr="0005350F">
              <w:rPr>
                <w:rStyle w:val="normaltextrun"/>
                <w:b/>
                <w:bCs/>
                <w:sz w:val="20"/>
                <w:szCs w:val="20"/>
                <w:lang w:val="kk-KZ"/>
              </w:rPr>
              <w:t>% макс. балл</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textAlignment w:val="baseline"/>
              <w:rPr>
                <w:b/>
                <w:sz w:val="20"/>
                <w:szCs w:val="20"/>
                <w:lang w:val="kk-KZ"/>
              </w:rPr>
            </w:pPr>
            <w:r w:rsidRPr="0005350F">
              <w:rPr>
                <w:rStyle w:val="normaltextrun"/>
                <w:b/>
                <w:bCs/>
                <w:color w:val="000000"/>
                <w:sz w:val="20"/>
                <w:szCs w:val="20"/>
                <w:lang w:val="kk-KZ"/>
              </w:rPr>
              <w:t>«Жақсы»</w:t>
            </w:r>
            <w:r w:rsidRPr="0005350F">
              <w:rPr>
                <w:rStyle w:val="normaltextrun"/>
                <w:b/>
                <w:color w:val="000000"/>
                <w:sz w:val="20"/>
                <w:szCs w:val="20"/>
                <w:lang w:val="kk-KZ"/>
              </w:rPr>
              <w:t> </w:t>
            </w:r>
            <w:r w:rsidRPr="0005350F">
              <w:rPr>
                <w:rStyle w:val="normaltextrun"/>
                <w:b/>
                <w:bCs/>
                <w:sz w:val="20"/>
                <w:szCs w:val="20"/>
                <w:lang w:val="kk-KZ"/>
              </w:rPr>
              <w:t>% макс. балл</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textAlignment w:val="baseline"/>
              <w:rPr>
                <w:rStyle w:val="normaltextrun"/>
                <w:b/>
                <w:color w:val="000000"/>
                <w:sz w:val="20"/>
                <w:szCs w:val="20"/>
                <w:lang w:val="kk-KZ"/>
              </w:rPr>
            </w:pPr>
            <w:r w:rsidRPr="0005350F">
              <w:rPr>
                <w:rStyle w:val="normaltextrun"/>
                <w:b/>
                <w:bCs/>
                <w:color w:val="000000"/>
                <w:sz w:val="20"/>
                <w:szCs w:val="20"/>
                <w:lang w:val="kk-KZ"/>
              </w:rPr>
              <w:t>«Қанағаттанарлық»</w:t>
            </w:r>
            <w:r w:rsidRPr="0005350F">
              <w:rPr>
                <w:rStyle w:val="normaltextrun"/>
                <w:b/>
                <w:color w:val="000000"/>
                <w:sz w:val="20"/>
                <w:szCs w:val="20"/>
                <w:lang w:val="kk-KZ"/>
              </w:rPr>
              <w:t> </w:t>
            </w:r>
          </w:p>
          <w:p w:rsidR="0005350F" w:rsidRPr="0005350F" w:rsidRDefault="0005350F">
            <w:pPr>
              <w:pStyle w:val="paragraph"/>
              <w:spacing w:before="0" w:beforeAutospacing="0" w:after="0" w:afterAutospacing="0" w:line="276" w:lineRule="auto"/>
              <w:textAlignment w:val="baseline"/>
              <w:rPr>
                <w:sz w:val="20"/>
                <w:szCs w:val="20"/>
              </w:rPr>
            </w:pPr>
            <w:r w:rsidRPr="0005350F">
              <w:rPr>
                <w:rStyle w:val="normaltextrun"/>
                <w:b/>
                <w:bCs/>
                <w:sz w:val="20"/>
                <w:szCs w:val="20"/>
                <w:lang w:val="kk-KZ"/>
              </w:rPr>
              <w:t>% макс. балл</w:t>
            </w:r>
            <w:r w:rsidRPr="0005350F">
              <w:rPr>
                <w:rStyle w:val="eop"/>
                <w:rFonts w:eastAsia="Georgia"/>
                <w:b/>
                <w:sz w:val="20"/>
                <w:szCs w:val="20"/>
                <w:lang w:val="kk-KZ"/>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textAlignment w:val="baseline"/>
              <w:rPr>
                <w:b/>
                <w:sz w:val="20"/>
                <w:szCs w:val="20"/>
              </w:rPr>
            </w:pPr>
            <w:r w:rsidRPr="0005350F">
              <w:rPr>
                <w:rStyle w:val="normaltextrun"/>
                <w:b/>
                <w:bCs/>
                <w:color w:val="000000"/>
                <w:sz w:val="20"/>
                <w:szCs w:val="20"/>
                <w:lang w:val="kk-KZ"/>
              </w:rPr>
              <w:t>«Қанағаттанарлықсыз</w:t>
            </w:r>
            <w:r w:rsidRPr="0005350F">
              <w:rPr>
                <w:rStyle w:val="normaltextrun"/>
                <w:b/>
                <w:bCs/>
                <w:color w:val="000000"/>
                <w:sz w:val="20"/>
                <w:szCs w:val="20"/>
              </w:rPr>
              <w:t>»</w:t>
            </w:r>
            <w:r w:rsidRPr="0005350F">
              <w:rPr>
                <w:rStyle w:val="normaltextrun"/>
                <w:b/>
                <w:color w:val="000000"/>
                <w:sz w:val="20"/>
                <w:szCs w:val="20"/>
              </w:rPr>
              <w:t> </w:t>
            </w:r>
            <w:r w:rsidRPr="0005350F">
              <w:rPr>
                <w:rStyle w:val="normaltextrun"/>
                <w:b/>
                <w:bCs/>
                <w:sz w:val="20"/>
                <w:szCs w:val="20"/>
              </w:rPr>
              <w:t>%</w:t>
            </w:r>
            <w:r w:rsidRPr="0005350F">
              <w:rPr>
                <w:rStyle w:val="normaltextrun"/>
                <w:b/>
                <w:bCs/>
                <w:sz w:val="20"/>
                <w:szCs w:val="20"/>
                <w:lang w:val="kk-KZ"/>
              </w:rPr>
              <w:t xml:space="preserve"> м</w:t>
            </w:r>
            <w:proofErr w:type="spellStart"/>
            <w:r w:rsidRPr="0005350F">
              <w:rPr>
                <w:rStyle w:val="normaltextrun"/>
                <w:b/>
                <w:bCs/>
                <w:sz w:val="20"/>
                <w:szCs w:val="20"/>
              </w:rPr>
              <w:t>акс</w:t>
            </w:r>
            <w:proofErr w:type="spellEnd"/>
            <w:r w:rsidRPr="0005350F">
              <w:rPr>
                <w:rStyle w:val="normaltextrun"/>
                <w:b/>
                <w:bCs/>
                <w:sz w:val="20"/>
                <w:szCs w:val="20"/>
              </w:rPr>
              <w:t>.</w:t>
            </w:r>
            <w:r w:rsidRPr="0005350F">
              <w:rPr>
                <w:rStyle w:val="normaltextrun"/>
                <w:b/>
                <w:bCs/>
                <w:sz w:val="20"/>
                <w:szCs w:val="20"/>
                <w:lang w:val="kk-KZ"/>
              </w:rPr>
              <w:t>балл</w:t>
            </w:r>
            <w:r w:rsidRPr="0005350F">
              <w:rPr>
                <w:rStyle w:val="eop"/>
                <w:rFonts w:eastAsia="Georgia"/>
                <w:b/>
                <w:sz w:val="20"/>
                <w:szCs w:val="20"/>
              </w:rPr>
              <w:t> </w:t>
            </w:r>
          </w:p>
        </w:tc>
      </w:tr>
      <w:tr w:rsidR="0005350F" w:rsidRPr="0005350F" w:rsidTr="0005350F">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50"/>
              <w:textAlignment w:val="baseline"/>
              <w:rPr>
                <w:rStyle w:val="normaltextrun"/>
                <w:b/>
                <w:bCs/>
                <w:color w:val="000000"/>
                <w:sz w:val="20"/>
                <w:szCs w:val="20"/>
                <w:lang w:val="kk-KZ"/>
              </w:rPr>
            </w:pPr>
            <w:r w:rsidRPr="0005350F">
              <w:rPr>
                <w:rStyle w:val="normaltextrun"/>
                <w:b/>
                <w:bCs/>
                <w:color w:val="000000"/>
                <w:sz w:val="20"/>
                <w:szCs w:val="20"/>
                <w:lang w:val="kk-KZ"/>
              </w:rPr>
              <w:t xml:space="preserve"> 1.Өз зерттеулерін қорғауға ұсынылған ережелердің мазмұнын сипаттаудың өзекті мәселелерін талдау мүмкіндігі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ind w:left="28" w:right="55"/>
              <w:rPr>
                <w:rStyle w:val="normaltextrun"/>
                <w:color w:val="000000"/>
                <w:sz w:val="20"/>
                <w:szCs w:val="20"/>
                <w:lang w:val="kk-KZ"/>
              </w:rPr>
            </w:pPr>
            <w:r w:rsidRPr="0005350F">
              <w:rPr>
                <w:sz w:val="20"/>
                <w:szCs w:val="20"/>
                <w:lang w:val="kk-KZ"/>
              </w:rPr>
              <w:t xml:space="preserve">жұмыста қорғауға ұсынылған қағидаттарды  жан-жақты және терең талдауды қамтиды; қарастырылып отырған теориялық және әдіснамалық аспектілерді ескереді, мұнда ұсынылған әдістер мен технологиялар эмпирикалық мәліметтерден </w:t>
            </w:r>
            <w:r w:rsidRPr="0005350F">
              <w:rPr>
                <w:sz w:val="20"/>
                <w:szCs w:val="20"/>
                <w:lang w:val="kk-KZ"/>
              </w:rPr>
              <w:lastRenderedPageBreak/>
              <w:t>туындайды.</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83"/>
              <w:textAlignment w:val="baseline"/>
              <w:rPr>
                <w:rStyle w:val="normaltextrun"/>
                <w:sz w:val="20"/>
                <w:szCs w:val="20"/>
                <w:lang w:val="kk-KZ"/>
              </w:rPr>
            </w:pPr>
            <w:r w:rsidRPr="0005350F">
              <w:rPr>
                <w:sz w:val="20"/>
                <w:szCs w:val="20"/>
                <w:lang w:val="kk-KZ"/>
              </w:rPr>
              <w:lastRenderedPageBreak/>
              <w:t xml:space="preserve">жұмыс қорғауға ұсынылған өзекті ережелерді толық талдауды қамтиды, қарастырылып отырған теориялық және әдіснамалық аспектілерді ескереді, бірақ талдау және синтез барысында қарастырылып </w:t>
            </w:r>
            <w:r w:rsidRPr="0005350F">
              <w:rPr>
                <w:sz w:val="20"/>
                <w:szCs w:val="20"/>
                <w:lang w:val="kk-KZ"/>
              </w:rPr>
              <w:lastRenderedPageBreak/>
              <w:t>отырған мәселенің бүгінгі күнге сәйкес келмеуі анықталуы мүмкін.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37" w:right="59"/>
              <w:textAlignment w:val="baseline"/>
              <w:rPr>
                <w:rStyle w:val="normaltextrun"/>
                <w:sz w:val="20"/>
                <w:szCs w:val="20"/>
                <w:lang w:val="kk-KZ"/>
              </w:rPr>
            </w:pPr>
            <w:r w:rsidRPr="0005350F">
              <w:rPr>
                <w:sz w:val="20"/>
                <w:szCs w:val="20"/>
                <w:lang w:val="kk-KZ"/>
              </w:rPr>
              <w:lastRenderedPageBreak/>
              <w:t xml:space="preserve">жұмыс қорғауға ұсынылған ережелерді талдауды қамтиды қарастырылып отырған теориялық және әдіснамалық аспектілерді ескереді, бірақ зерттелетін аспектілердің негізсіз мүмкіндіктерін анықтауда қосымша зерттеулер мен ақпаратты кеңейтуді </w:t>
            </w:r>
            <w:r w:rsidRPr="0005350F">
              <w:rPr>
                <w:sz w:val="20"/>
                <w:szCs w:val="20"/>
                <w:lang w:val="kk-KZ"/>
              </w:rPr>
              <w:lastRenderedPageBreak/>
              <w:t>қажет етеді.</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82" w:right="116"/>
              <w:textAlignment w:val="baseline"/>
              <w:rPr>
                <w:sz w:val="20"/>
                <w:szCs w:val="20"/>
                <w:lang w:val="kk-KZ"/>
              </w:rPr>
            </w:pPr>
            <w:r w:rsidRPr="0005350F">
              <w:rPr>
                <w:sz w:val="20"/>
                <w:szCs w:val="20"/>
                <w:lang w:val="kk-KZ"/>
              </w:rPr>
              <w:lastRenderedPageBreak/>
              <w:t>жұмыста қорғауға шығарылатын қағидаттар талданбаған;</w:t>
            </w:r>
          </w:p>
          <w:p w:rsidR="0005350F" w:rsidRPr="0005350F" w:rsidRDefault="0005350F">
            <w:pPr>
              <w:pStyle w:val="paragraph"/>
              <w:spacing w:before="0" w:beforeAutospacing="0" w:after="0" w:afterAutospacing="0" w:line="276" w:lineRule="auto"/>
              <w:ind w:left="82" w:right="116"/>
              <w:textAlignment w:val="baseline"/>
              <w:rPr>
                <w:rStyle w:val="normaltextrun"/>
                <w:color w:val="000000"/>
                <w:sz w:val="20"/>
                <w:szCs w:val="20"/>
                <w:lang w:val="kk-KZ"/>
              </w:rPr>
            </w:pPr>
            <w:r w:rsidRPr="0005350F">
              <w:rPr>
                <w:sz w:val="20"/>
                <w:szCs w:val="20"/>
                <w:lang w:val="kk-KZ"/>
              </w:rPr>
              <w:t xml:space="preserve">қарастырылып отырған теориялық және әдіснамалық аспектілер ішінара қарастырылады, бұл олардың көлемі мен сапасын бағалау </w:t>
            </w:r>
            <w:r w:rsidRPr="0005350F">
              <w:rPr>
                <w:sz w:val="20"/>
                <w:szCs w:val="20"/>
                <w:lang w:val="kk-KZ"/>
              </w:rPr>
              <w:lastRenderedPageBreak/>
              <w:t>үшін жеткіліксіз деңгейді көрсетеді</w:t>
            </w:r>
          </w:p>
        </w:tc>
      </w:tr>
      <w:tr w:rsidR="0005350F" w:rsidRPr="0005350F" w:rsidTr="0005350F">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50" w:right="114"/>
              <w:textAlignment w:val="baseline"/>
              <w:rPr>
                <w:rStyle w:val="normaltextrun"/>
                <w:b/>
                <w:bCs/>
                <w:color w:val="000000"/>
                <w:sz w:val="20"/>
                <w:szCs w:val="20"/>
                <w:lang w:val="kk-KZ"/>
              </w:rPr>
            </w:pPr>
            <w:r w:rsidRPr="0005350F">
              <w:rPr>
                <w:rStyle w:val="normaltextrun"/>
                <w:b/>
                <w:bCs/>
                <w:color w:val="000000"/>
                <w:sz w:val="20"/>
                <w:szCs w:val="20"/>
                <w:lang w:val="kk-KZ"/>
              </w:rPr>
              <w:lastRenderedPageBreak/>
              <w:t>2.</w:t>
            </w:r>
            <w:r w:rsidRPr="0005350F">
              <w:rPr>
                <w:sz w:val="20"/>
                <w:szCs w:val="20"/>
                <w:lang w:val="kk-KZ"/>
              </w:rPr>
              <w:t xml:space="preserve"> </w:t>
            </w:r>
            <w:r w:rsidRPr="0005350F">
              <w:rPr>
                <w:rStyle w:val="normaltextrun"/>
                <w:b/>
                <w:bCs/>
                <w:color w:val="000000"/>
                <w:sz w:val="20"/>
                <w:szCs w:val="20"/>
                <w:lang w:val="kk-KZ"/>
              </w:rPr>
              <w:t>Деректер алынған көздердің сапасы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Autospacing="0" w:afterAutospacing="0" w:line="276" w:lineRule="auto"/>
              <w:ind w:left="25" w:right="110"/>
              <w:textAlignment w:val="baseline"/>
              <w:rPr>
                <w:rStyle w:val="normaltextrun"/>
                <w:color w:val="000000"/>
                <w:sz w:val="20"/>
                <w:szCs w:val="20"/>
                <w:lang w:val="kk-KZ"/>
              </w:rPr>
            </w:pPr>
            <w:r w:rsidRPr="0005350F">
              <w:rPr>
                <w:sz w:val="20"/>
                <w:szCs w:val="20"/>
                <w:lang w:val="kk-KZ"/>
              </w:rPr>
              <w:t>қарастырылған теориялық және әдіснамалық аспектілер, ұсынылған әдістер мен технологиялар зерттелетін мәселенің ғылыми жарияланымдарын талдауға негізделген сенімді және өзекті дереккөздерге негізделген</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7"/>
              <w:textAlignment w:val="baseline"/>
              <w:rPr>
                <w:rStyle w:val="normaltextrun"/>
                <w:color w:val="000000"/>
                <w:sz w:val="20"/>
                <w:szCs w:val="20"/>
                <w:lang w:val="kk-KZ"/>
              </w:rPr>
            </w:pPr>
            <w:r w:rsidRPr="0005350F">
              <w:rPr>
                <w:sz w:val="20"/>
                <w:szCs w:val="20"/>
                <w:lang w:val="kk-KZ"/>
              </w:rPr>
              <w:t>ғылыми басылымдарды, ресми есептерді және статистиканы қоса алғанда, сенімді және өзекті дереккөздерге негізделген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hanging="7"/>
              <w:textAlignment w:val="baseline"/>
              <w:rPr>
                <w:rStyle w:val="normaltextrun"/>
                <w:color w:val="000000"/>
                <w:sz w:val="20"/>
                <w:szCs w:val="20"/>
                <w:lang w:val="kk-KZ"/>
              </w:rPr>
            </w:pPr>
            <w:r w:rsidRPr="0005350F">
              <w:rPr>
                <w:sz w:val="20"/>
                <w:szCs w:val="20"/>
                <w:lang w:val="kk-KZ"/>
              </w:rPr>
              <w:t>бастапқы дереккөздерге негізделген, бірақ қорытындыларды негіздеу үшін кеңірек көздерді пайдалануды талап етеді</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82"/>
              <w:textAlignment w:val="baseline"/>
              <w:rPr>
                <w:sz w:val="20"/>
                <w:szCs w:val="20"/>
                <w:lang w:val="kk-KZ"/>
              </w:rPr>
            </w:pPr>
            <w:r w:rsidRPr="0005350F">
              <w:rPr>
                <w:sz w:val="20"/>
                <w:szCs w:val="20"/>
                <w:lang w:val="kk-KZ"/>
              </w:rPr>
              <w:t>жұмыста жеткілікті сенімді дерек  көздер ашылмаған,  оны пайдалану жеткіліксіз</w:t>
            </w:r>
          </w:p>
          <w:p w:rsidR="0005350F" w:rsidRPr="0005350F" w:rsidRDefault="0005350F">
            <w:pPr>
              <w:pStyle w:val="paragraph"/>
              <w:spacing w:before="0" w:beforeAutospacing="0" w:after="0" w:afterAutospacing="0" w:line="276" w:lineRule="auto"/>
              <w:ind w:left="82"/>
              <w:textAlignment w:val="baseline"/>
              <w:rPr>
                <w:rStyle w:val="normaltextrun"/>
                <w:color w:val="000000"/>
                <w:sz w:val="20"/>
                <w:szCs w:val="20"/>
              </w:rPr>
            </w:pPr>
            <w:r w:rsidRPr="0005350F">
              <w:rPr>
                <w:sz w:val="20"/>
                <w:szCs w:val="20"/>
                <w:lang w:val="kk-KZ"/>
              </w:rPr>
              <w:t>салдарынан баға беру ұтымсыз</w:t>
            </w:r>
          </w:p>
        </w:tc>
      </w:tr>
      <w:tr w:rsidR="0005350F" w:rsidRPr="0005350F" w:rsidTr="0005350F">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50" w:right="114"/>
              <w:textAlignment w:val="baseline"/>
              <w:rPr>
                <w:rStyle w:val="normaltextrun"/>
                <w:b/>
                <w:bCs/>
                <w:color w:val="000000"/>
                <w:sz w:val="20"/>
                <w:szCs w:val="20"/>
                <w:lang w:val="kk-KZ"/>
              </w:rPr>
            </w:pPr>
            <w:r w:rsidRPr="0005350F">
              <w:rPr>
                <w:rStyle w:val="normaltextrun"/>
                <w:b/>
                <w:bCs/>
                <w:color w:val="000000"/>
                <w:sz w:val="20"/>
                <w:szCs w:val="20"/>
                <w:lang w:val="kk-KZ"/>
              </w:rPr>
              <w:t xml:space="preserve">3.Аналитикалық дағдылар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ind w:left="23" w:right="125"/>
              <w:rPr>
                <w:rStyle w:val="normaltextrun"/>
                <w:color w:val="000000"/>
                <w:sz w:val="20"/>
                <w:szCs w:val="20"/>
                <w:lang w:val="kk-KZ"/>
              </w:rPr>
            </w:pPr>
            <w:r w:rsidRPr="0005350F">
              <w:rPr>
                <w:sz w:val="20"/>
                <w:szCs w:val="20"/>
                <w:lang w:val="kk-KZ"/>
              </w:rPr>
              <w:t>аналитикалық дағдылардың жоғары деңгейін, соның ішінде ақпаратты сыни тұрғыдан бағалау және негізделген қорытынды жасау қабілетін көрсетеді</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36" w:right="149"/>
              <w:textAlignment w:val="baseline"/>
              <w:rPr>
                <w:rStyle w:val="normaltextrun"/>
                <w:color w:val="000000"/>
                <w:sz w:val="20"/>
                <w:szCs w:val="20"/>
                <w:lang w:val="kk-KZ"/>
              </w:rPr>
            </w:pPr>
            <w:r w:rsidRPr="0005350F">
              <w:rPr>
                <w:sz w:val="20"/>
                <w:szCs w:val="20"/>
                <w:lang w:val="kk-KZ"/>
              </w:rPr>
              <w:t>нәтижелі  аналитикалық дағдыларды көрсетеді, бірақ ақпаратты талдау мен бағалауда кейбір кемшіліктер кездеседі</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line="276" w:lineRule="auto"/>
              <w:ind w:left="130"/>
              <w:textAlignment w:val="baseline"/>
              <w:rPr>
                <w:rStyle w:val="normaltextrun"/>
                <w:color w:val="000000"/>
                <w:sz w:val="20"/>
                <w:szCs w:val="20"/>
                <w:lang w:val="kk-KZ"/>
              </w:rPr>
            </w:pPr>
            <w:r w:rsidRPr="0005350F">
              <w:rPr>
                <w:sz w:val="20"/>
                <w:szCs w:val="20"/>
                <w:lang w:val="kk-KZ"/>
              </w:rPr>
              <w:t>негізгі аналитикалық дағдылар бар, бірақ олар ақпаратты тиімді бағалауды және талдауды қажет етеді</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ind w:left="108"/>
              <w:rPr>
                <w:rStyle w:val="normaltextrun"/>
                <w:sz w:val="20"/>
                <w:szCs w:val="20"/>
                <w:lang w:val="kk-KZ"/>
              </w:rPr>
            </w:pPr>
            <w:r w:rsidRPr="0005350F">
              <w:rPr>
                <w:sz w:val="20"/>
                <w:szCs w:val="20"/>
                <w:lang w:val="kk-KZ"/>
              </w:rPr>
              <w:t>аналитикалық дағдылар байқалмайды, оларды қолдану тиімсіз, талдау жеткіліксіз</w:t>
            </w:r>
          </w:p>
        </w:tc>
      </w:tr>
      <w:tr w:rsidR="0005350F" w:rsidRPr="0005350F" w:rsidTr="0005350F">
        <w:trPr>
          <w:trHeight w:val="287"/>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50"/>
              <w:textAlignment w:val="baseline"/>
              <w:rPr>
                <w:rStyle w:val="normaltextrun"/>
                <w:b/>
                <w:bCs/>
                <w:color w:val="000000"/>
                <w:sz w:val="20"/>
                <w:szCs w:val="20"/>
                <w:lang w:val="kk-KZ"/>
              </w:rPr>
            </w:pPr>
            <w:r w:rsidRPr="0005350F">
              <w:rPr>
                <w:b/>
                <w:bCs/>
                <w:color w:val="000000"/>
                <w:sz w:val="20"/>
                <w:szCs w:val="20"/>
                <w:lang w:val="kk-KZ"/>
              </w:rPr>
              <w:t>4. Құрылым мен безендіру: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line="276" w:lineRule="auto"/>
              <w:ind w:left="25"/>
              <w:textAlignment w:val="baseline"/>
              <w:rPr>
                <w:rStyle w:val="normaltextrun"/>
                <w:b/>
                <w:bCs/>
                <w:color w:val="000000"/>
                <w:sz w:val="20"/>
                <w:szCs w:val="20"/>
                <w:lang w:val="kk-KZ"/>
              </w:rPr>
            </w:pPr>
            <w:r w:rsidRPr="0005350F">
              <w:rPr>
                <w:sz w:val="20"/>
                <w:szCs w:val="20"/>
                <w:lang w:val="kk-KZ"/>
              </w:rPr>
              <w:t>Зерттеу жұмысы нақты және логикалық тұрғыдан  құрылымдалған: кіріспеден, негізгі бөлімнен және тұрады, стиль талаптарына сәйкес келеді.</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42" w:right="154"/>
              <w:textAlignment w:val="baseline"/>
              <w:rPr>
                <w:rStyle w:val="normaltextrun"/>
                <w:color w:val="000000"/>
                <w:sz w:val="20"/>
                <w:szCs w:val="20"/>
                <w:lang w:val="kk-KZ"/>
              </w:rPr>
            </w:pPr>
            <w:r w:rsidRPr="0005350F">
              <w:rPr>
                <w:sz w:val="20"/>
                <w:szCs w:val="20"/>
                <w:lang w:val="kk-KZ"/>
              </w:rPr>
              <w:t>жұмыс жақсы құрылымға ие, бірақ бөлімдерді рәсімдеуде немесе логикалық байланыста кейбір кемшіліктер бар.</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130"/>
              <w:textAlignment w:val="baseline"/>
              <w:rPr>
                <w:rStyle w:val="normaltextrun"/>
                <w:color w:val="000000"/>
                <w:sz w:val="20"/>
                <w:szCs w:val="20"/>
                <w:lang w:val="kk-KZ"/>
              </w:rPr>
            </w:pPr>
            <w:r w:rsidRPr="0005350F">
              <w:rPr>
                <w:sz w:val="20"/>
                <w:szCs w:val="20"/>
                <w:lang w:val="kk-KZ"/>
              </w:rPr>
              <w:t>жұмыс негізгі құрылымға сәйкес келсе де, логикалық байланысты жобалау және жақсарту үшін қосымша жұмысты қажет етсе де, жазуда жіберілген қателіктер бар.</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05350F" w:rsidRPr="0005350F" w:rsidRDefault="0005350F">
            <w:pPr>
              <w:pStyle w:val="paragraph"/>
              <w:spacing w:before="0" w:beforeAutospacing="0" w:after="0" w:afterAutospacing="0" w:line="276" w:lineRule="auto"/>
              <w:ind w:left="82"/>
              <w:textAlignment w:val="baseline"/>
              <w:rPr>
                <w:rStyle w:val="normaltextrun"/>
                <w:color w:val="000000"/>
                <w:sz w:val="20"/>
                <w:szCs w:val="20"/>
                <w:lang w:val="kk-KZ"/>
              </w:rPr>
            </w:pPr>
            <w:r w:rsidRPr="0005350F">
              <w:rPr>
                <w:sz w:val="20"/>
                <w:szCs w:val="20"/>
                <w:lang w:val="kk-KZ"/>
              </w:rPr>
              <w:t>дизайн мен стильдің нақты құрылымның талаптарына сәйкес келмегендіктен, өзіндік жұмыста бағалау тиімсіз болып танылады.</w:t>
            </w:r>
          </w:p>
        </w:tc>
      </w:tr>
    </w:tbl>
    <w:p w:rsidR="0005350F" w:rsidRPr="0005350F" w:rsidRDefault="0005350F" w:rsidP="0005350F">
      <w:pPr>
        <w:rPr>
          <w:rFonts w:asciiTheme="minorHAnsi" w:hAnsiTheme="minorHAnsi" w:cstheme="minorBidi"/>
          <w:sz w:val="20"/>
          <w:szCs w:val="20"/>
          <w:lang w:val="kk-KZ"/>
        </w:rPr>
      </w:pPr>
    </w:p>
    <w:p w:rsidR="0005350F" w:rsidRPr="0005350F" w:rsidRDefault="0005350F" w:rsidP="0005350F">
      <w:pPr>
        <w:rPr>
          <w:sz w:val="20"/>
          <w:szCs w:val="20"/>
          <w:lang w:val="kk-KZ"/>
        </w:rPr>
      </w:pPr>
    </w:p>
    <w:p w:rsidR="0005350F" w:rsidRPr="0005350F" w:rsidRDefault="0005350F" w:rsidP="0005350F">
      <w:pPr>
        <w:rPr>
          <w:sz w:val="20"/>
          <w:szCs w:val="20"/>
          <w:lang w:val="kk-KZ"/>
        </w:rPr>
      </w:pPr>
    </w:p>
    <w:p w:rsidR="002216AA" w:rsidRPr="0005350F" w:rsidRDefault="002216AA">
      <w:pPr>
        <w:rPr>
          <w:sz w:val="20"/>
          <w:szCs w:val="20"/>
        </w:rPr>
      </w:pPr>
    </w:p>
    <w:sectPr w:rsidR="002216AA" w:rsidRPr="000535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5813"/>
    <w:multiLevelType w:val="hybridMultilevel"/>
    <w:tmpl w:val="477A7034"/>
    <w:lvl w:ilvl="0" w:tplc="27A0907C">
      <w:start w:val="1"/>
      <w:numFmt w:val="decimal"/>
      <w:lvlText w:val="%1."/>
      <w:lvlJc w:val="left"/>
      <w:pPr>
        <w:tabs>
          <w:tab w:val="num" w:pos="1065"/>
        </w:tabs>
        <w:ind w:left="1065" w:hanging="360"/>
      </w:pPr>
      <w:rPr>
        <w:rFonts w:hint="default"/>
      </w:rPr>
    </w:lvl>
    <w:lvl w:ilvl="1" w:tplc="043F0019" w:tentative="1">
      <w:start w:val="1"/>
      <w:numFmt w:val="lowerLetter"/>
      <w:lvlText w:val="%2."/>
      <w:lvlJc w:val="left"/>
      <w:pPr>
        <w:tabs>
          <w:tab w:val="num" w:pos="1785"/>
        </w:tabs>
        <w:ind w:left="1785" w:hanging="360"/>
      </w:pPr>
    </w:lvl>
    <w:lvl w:ilvl="2" w:tplc="043F001B" w:tentative="1">
      <w:start w:val="1"/>
      <w:numFmt w:val="lowerRoman"/>
      <w:lvlText w:val="%3."/>
      <w:lvlJc w:val="right"/>
      <w:pPr>
        <w:tabs>
          <w:tab w:val="num" w:pos="2505"/>
        </w:tabs>
        <w:ind w:left="2505" w:hanging="180"/>
      </w:pPr>
    </w:lvl>
    <w:lvl w:ilvl="3" w:tplc="043F000F" w:tentative="1">
      <w:start w:val="1"/>
      <w:numFmt w:val="decimal"/>
      <w:lvlText w:val="%4."/>
      <w:lvlJc w:val="left"/>
      <w:pPr>
        <w:tabs>
          <w:tab w:val="num" w:pos="3225"/>
        </w:tabs>
        <w:ind w:left="3225" w:hanging="360"/>
      </w:pPr>
    </w:lvl>
    <w:lvl w:ilvl="4" w:tplc="043F0019" w:tentative="1">
      <w:start w:val="1"/>
      <w:numFmt w:val="lowerLetter"/>
      <w:lvlText w:val="%5."/>
      <w:lvlJc w:val="left"/>
      <w:pPr>
        <w:tabs>
          <w:tab w:val="num" w:pos="3945"/>
        </w:tabs>
        <w:ind w:left="3945" w:hanging="360"/>
      </w:pPr>
    </w:lvl>
    <w:lvl w:ilvl="5" w:tplc="043F001B" w:tentative="1">
      <w:start w:val="1"/>
      <w:numFmt w:val="lowerRoman"/>
      <w:lvlText w:val="%6."/>
      <w:lvlJc w:val="right"/>
      <w:pPr>
        <w:tabs>
          <w:tab w:val="num" w:pos="4665"/>
        </w:tabs>
        <w:ind w:left="4665" w:hanging="180"/>
      </w:pPr>
    </w:lvl>
    <w:lvl w:ilvl="6" w:tplc="043F000F" w:tentative="1">
      <w:start w:val="1"/>
      <w:numFmt w:val="decimal"/>
      <w:lvlText w:val="%7."/>
      <w:lvlJc w:val="left"/>
      <w:pPr>
        <w:tabs>
          <w:tab w:val="num" w:pos="5385"/>
        </w:tabs>
        <w:ind w:left="5385" w:hanging="360"/>
      </w:pPr>
    </w:lvl>
    <w:lvl w:ilvl="7" w:tplc="043F0019" w:tentative="1">
      <w:start w:val="1"/>
      <w:numFmt w:val="lowerLetter"/>
      <w:lvlText w:val="%8."/>
      <w:lvlJc w:val="left"/>
      <w:pPr>
        <w:tabs>
          <w:tab w:val="num" w:pos="6105"/>
        </w:tabs>
        <w:ind w:left="6105" w:hanging="360"/>
      </w:pPr>
    </w:lvl>
    <w:lvl w:ilvl="8" w:tplc="043F001B" w:tentative="1">
      <w:start w:val="1"/>
      <w:numFmt w:val="lowerRoman"/>
      <w:lvlText w:val="%9."/>
      <w:lvlJc w:val="right"/>
      <w:pPr>
        <w:tabs>
          <w:tab w:val="num" w:pos="6825"/>
        </w:tabs>
        <w:ind w:left="6825" w:hanging="180"/>
      </w:pPr>
    </w:lvl>
  </w:abstractNum>
  <w:abstractNum w:abstractNumId="1">
    <w:nsid w:val="15CF63BA"/>
    <w:multiLevelType w:val="hybridMultilevel"/>
    <w:tmpl w:val="3C3E6B80"/>
    <w:lvl w:ilvl="0" w:tplc="D3E6A64A">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2">
    <w:nsid w:val="165501E5"/>
    <w:multiLevelType w:val="hybridMultilevel"/>
    <w:tmpl w:val="A20E8BF8"/>
    <w:lvl w:ilvl="0" w:tplc="05281F4A">
      <w:start w:val="1"/>
      <w:numFmt w:val="decimal"/>
      <w:lvlText w:val="%1."/>
      <w:lvlJc w:val="left"/>
      <w:pPr>
        <w:tabs>
          <w:tab w:val="num" w:pos="1143"/>
        </w:tabs>
        <w:ind w:left="1143" w:hanging="435"/>
      </w:pPr>
      <w:rPr>
        <w:rFonts w:hint="default"/>
      </w:rPr>
    </w:lvl>
    <w:lvl w:ilvl="1" w:tplc="043F0019">
      <w:start w:val="1"/>
      <w:numFmt w:val="lowerLetter"/>
      <w:lvlText w:val="%2."/>
      <w:lvlJc w:val="left"/>
      <w:pPr>
        <w:tabs>
          <w:tab w:val="num" w:pos="1788"/>
        </w:tabs>
        <w:ind w:left="1788" w:hanging="360"/>
      </w:pPr>
    </w:lvl>
    <w:lvl w:ilvl="2" w:tplc="043F001B" w:tentative="1">
      <w:start w:val="1"/>
      <w:numFmt w:val="lowerRoman"/>
      <w:lvlText w:val="%3."/>
      <w:lvlJc w:val="right"/>
      <w:pPr>
        <w:tabs>
          <w:tab w:val="num" w:pos="2508"/>
        </w:tabs>
        <w:ind w:left="2508" w:hanging="180"/>
      </w:pPr>
    </w:lvl>
    <w:lvl w:ilvl="3" w:tplc="043F000F" w:tentative="1">
      <w:start w:val="1"/>
      <w:numFmt w:val="decimal"/>
      <w:lvlText w:val="%4."/>
      <w:lvlJc w:val="left"/>
      <w:pPr>
        <w:tabs>
          <w:tab w:val="num" w:pos="3228"/>
        </w:tabs>
        <w:ind w:left="3228" w:hanging="360"/>
      </w:pPr>
    </w:lvl>
    <w:lvl w:ilvl="4" w:tplc="043F0019" w:tentative="1">
      <w:start w:val="1"/>
      <w:numFmt w:val="lowerLetter"/>
      <w:lvlText w:val="%5."/>
      <w:lvlJc w:val="left"/>
      <w:pPr>
        <w:tabs>
          <w:tab w:val="num" w:pos="3948"/>
        </w:tabs>
        <w:ind w:left="3948" w:hanging="360"/>
      </w:pPr>
    </w:lvl>
    <w:lvl w:ilvl="5" w:tplc="043F001B" w:tentative="1">
      <w:start w:val="1"/>
      <w:numFmt w:val="lowerRoman"/>
      <w:lvlText w:val="%6."/>
      <w:lvlJc w:val="right"/>
      <w:pPr>
        <w:tabs>
          <w:tab w:val="num" w:pos="4668"/>
        </w:tabs>
        <w:ind w:left="4668" w:hanging="180"/>
      </w:pPr>
    </w:lvl>
    <w:lvl w:ilvl="6" w:tplc="043F000F" w:tentative="1">
      <w:start w:val="1"/>
      <w:numFmt w:val="decimal"/>
      <w:lvlText w:val="%7."/>
      <w:lvlJc w:val="left"/>
      <w:pPr>
        <w:tabs>
          <w:tab w:val="num" w:pos="5388"/>
        </w:tabs>
        <w:ind w:left="5388" w:hanging="360"/>
      </w:pPr>
    </w:lvl>
    <w:lvl w:ilvl="7" w:tplc="043F0019" w:tentative="1">
      <w:start w:val="1"/>
      <w:numFmt w:val="lowerLetter"/>
      <w:lvlText w:val="%8."/>
      <w:lvlJc w:val="left"/>
      <w:pPr>
        <w:tabs>
          <w:tab w:val="num" w:pos="6108"/>
        </w:tabs>
        <w:ind w:left="6108" w:hanging="360"/>
      </w:pPr>
    </w:lvl>
    <w:lvl w:ilvl="8" w:tplc="043F001B" w:tentative="1">
      <w:start w:val="1"/>
      <w:numFmt w:val="lowerRoman"/>
      <w:lvlText w:val="%9."/>
      <w:lvlJc w:val="right"/>
      <w:pPr>
        <w:tabs>
          <w:tab w:val="num" w:pos="6828"/>
        </w:tabs>
        <w:ind w:left="6828" w:hanging="180"/>
      </w:pPr>
    </w:lvl>
  </w:abstractNum>
  <w:abstractNum w:abstractNumId="3">
    <w:nsid w:val="19BC0042"/>
    <w:multiLevelType w:val="hybridMultilevel"/>
    <w:tmpl w:val="5C7EB10C"/>
    <w:lvl w:ilvl="0" w:tplc="1FCAE5A0">
      <w:start w:val="1"/>
      <w:numFmt w:val="decimal"/>
      <w:lvlText w:val="%1."/>
      <w:lvlJc w:val="left"/>
      <w:pPr>
        <w:tabs>
          <w:tab w:val="num" w:pos="720"/>
        </w:tabs>
        <w:ind w:left="720" w:hanging="360"/>
      </w:pPr>
      <w:rPr>
        <w:rFonts w:hint="default"/>
        <w:i w:val="0"/>
      </w:rPr>
    </w:lvl>
    <w:lvl w:ilvl="1" w:tplc="C42C514A">
      <w:start w:val="1"/>
      <w:numFmt w:val="decimal"/>
      <w:lvlText w:val="%2."/>
      <w:lvlJc w:val="left"/>
      <w:pPr>
        <w:tabs>
          <w:tab w:val="num" w:pos="1440"/>
        </w:tabs>
        <w:ind w:left="1440" w:hanging="360"/>
      </w:pPr>
      <w:rPr>
        <w:rFonts w:hint="default"/>
      </w:r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4">
    <w:nsid w:val="22945097"/>
    <w:multiLevelType w:val="hybridMultilevel"/>
    <w:tmpl w:val="E3AA9802"/>
    <w:lvl w:ilvl="0" w:tplc="A3C8BB6E">
      <w:start w:val="1"/>
      <w:numFmt w:val="decimal"/>
      <w:lvlText w:val="%1."/>
      <w:lvlJc w:val="left"/>
      <w:pPr>
        <w:tabs>
          <w:tab w:val="num" w:pos="1068"/>
        </w:tabs>
        <w:ind w:left="1068" w:hanging="360"/>
      </w:pPr>
      <w:rPr>
        <w:rFonts w:hint="default"/>
      </w:rPr>
    </w:lvl>
    <w:lvl w:ilvl="1" w:tplc="043F0019" w:tentative="1">
      <w:start w:val="1"/>
      <w:numFmt w:val="lowerLetter"/>
      <w:lvlText w:val="%2."/>
      <w:lvlJc w:val="left"/>
      <w:pPr>
        <w:tabs>
          <w:tab w:val="num" w:pos="1788"/>
        </w:tabs>
        <w:ind w:left="1788" w:hanging="360"/>
      </w:pPr>
    </w:lvl>
    <w:lvl w:ilvl="2" w:tplc="043F001B" w:tentative="1">
      <w:start w:val="1"/>
      <w:numFmt w:val="lowerRoman"/>
      <w:lvlText w:val="%3."/>
      <w:lvlJc w:val="right"/>
      <w:pPr>
        <w:tabs>
          <w:tab w:val="num" w:pos="2508"/>
        </w:tabs>
        <w:ind w:left="2508" w:hanging="180"/>
      </w:pPr>
    </w:lvl>
    <w:lvl w:ilvl="3" w:tplc="043F000F" w:tentative="1">
      <w:start w:val="1"/>
      <w:numFmt w:val="decimal"/>
      <w:lvlText w:val="%4."/>
      <w:lvlJc w:val="left"/>
      <w:pPr>
        <w:tabs>
          <w:tab w:val="num" w:pos="3228"/>
        </w:tabs>
        <w:ind w:left="3228" w:hanging="360"/>
      </w:pPr>
    </w:lvl>
    <w:lvl w:ilvl="4" w:tplc="043F0019" w:tentative="1">
      <w:start w:val="1"/>
      <w:numFmt w:val="lowerLetter"/>
      <w:lvlText w:val="%5."/>
      <w:lvlJc w:val="left"/>
      <w:pPr>
        <w:tabs>
          <w:tab w:val="num" w:pos="3948"/>
        </w:tabs>
        <w:ind w:left="3948" w:hanging="360"/>
      </w:pPr>
    </w:lvl>
    <w:lvl w:ilvl="5" w:tplc="043F001B" w:tentative="1">
      <w:start w:val="1"/>
      <w:numFmt w:val="lowerRoman"/>
      <w:lvlText w:val="%6."/>
      <w:lvlJc w:val="right"/>
      <w:pPr>
        <w:tabs>
          <w:tab w:val="num" w:pos="4668"/>
        </w:tabs>
        <w:ind w:left="4668" w:hanging="180"/>
      </w:pPr>
    </w:lvl>
    <w:lvl w:ilvl="6" w:tplc="043F000F" w:tentative="1">
      <w:start w:val="1"/>
      <w:numFmt w:val="decimal"/>
      <w:lvlText w:val="%7."/>
      <w:lvlJc w:val="left"/>
      <w:pPr>
        <w:tabs>
          <w:tab w:val="num" w:pos="5388"/>
        </w:tabs>
        <w:ind w:left="5388" w:hanging="360"/>
      </w:pPr>
    </w:lvl>
    <w:lvl w:ilvl="7" w:tplc="043F0019" w:tentative="1">
      <w:start w:val="1"/>
      <w:numFmt w:val="lowerLetter"/>
      <w:lvlText w:val="%8."/>
      <w:lvlJc w:val="left"/>
      <w:pPr>
        <w:tabs>
          <w:tab w:val="num" w:pos="6108"/>
        </w:tabs>
        <w:ind w:left="6108" w:hanging="360"/>
      </w:pPr>
    </w:lvl>
    <w:lvl w:ilvl="8" w:tplc="043F001B" w:tentative="1">
      <w:start w:val="1"/>
      <w:numFmt w:val="lowerRoman"/>
      <w:lvlText w:val="%9."/>
      <w:lvlJc w:val="right"/>
      <w:pPr>
        <w:tabs>
          <w:tab w:val="num" w:pos="6828"/>
        </w:tabs>
        <w:ind w:left="6828" w:hanging="180"/>
      </w:pPr>
    </w:lvl>
  </w:abstractNum>
  <w:abstractNum w:abstractNumId="5">
    <w:nsid w:val="23314AEB"/>
    <w:multiLevelType w:val="hybridMultilevel"/>
    <w:tmpl w:val="34423AA6"/>
    <w:lvl w:ilvl="0" w:tplc="D3E6A64A">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6">
    <w:nsid w:val="27175595"/>
    <w:multiLevelType w:val="hybridMultilevel"/>
    <w:tmpl w:val="327E7252"/>
    <w:lvl w:ilvl="0" w:tplc="D3E6A64A">
      <w:start w:val="1"/>
      <w:numFmt w:val="decimal"/>
      <w:lvlText w:val="%1."/>
      <w:lvlJc w:val="left"/>
      <w:pPr>
        <w:tabs>
          <w:tab w:val="num" w:pos="720"/>
        </w:tabs>
        <w:ind w:left="720" w:hanging="360"/>
      </w:pPr>
      <w:rPr>
        <w:rFonts w:hint="default"/>
      </w:rPr>
    </w:lvl>
    <w:lvl w:ilvl="1" w:tplc="3D9AB2EE">
      <w:start w:val="1"/>
      <w:numFmt w:val="decimal"/>
      <w:lvlText w:val="%2."/>
      <w:lvlJc w:val="left"/>
      <w:pPr>
        <w:tabs>
          <w:tab w:val="num" w:pos="1440"/>
        </w:tabs>
        <w:ind w:left="1440" w:hanging="360"/>
      </w:pPr>
      <w:rPr>
        <w:rFonts w:hint="default"/>
      </w:r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7">
    <w:nsid w:val="2EF05BFB"/>
    <w:multiLevelType w:val="hybridMultilevel"/>
    <w:tmpl w:val="090A1170"/>
    <w:lvl w:ilvl="0" w:tplc="D3E6A64A">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8">
    <w:nsid w:val="2FC13E85"/>
    <w:multiLevelType w:val="hybridMultilevel"/>
    <w:tmpl w:val="932CA06E"/>
    <w:lvl w:ilvl="0" w:tplc="B330AA62">
      <w:start w:val="1"/>
      <w:numFmt w:val="decimal"/>
      <w:lvlText w:val="%1."/>
      <w:lvlJc w:val="left"/>
      <w:pPr>
        <w:tabs>
          <w:tab w:val="num" w:pos="1068"/>
        </w:tabs>
        <w:ind w:left="1068" w:hanging="360"/>
      </w:pPr>
      <w:rPr>
        <w:rFonts w:hint="default"/>
      </w:rPr>
    </w:lvl>
    <w:lvl w:ilvl="1" w:tplc="27AAEEEA">
      <w:start w:val="1"/>
      <w:numFmt w:val="decimal"/>
      <w:lvlText w:val="%2."/>
      <w:lvlJc w:val="left"/>
      <w:pPr>
        <w:tabs>
          <w:tab w:val="num" w:pos="1788"/>
        </w:tabs>
        <w:ind w:left="1788" w:hanging="360"/>
      </w:pPr>
      <w:rPr>
        <w:rFonts w:hint="default"/>
      </w:rPr>
    </w:lvl>
    <w:lvl w:ilvl="2" w:tplc="043F001B" w:tentative="1">
      <w:start w:val="1"/>
      <w:numFmt w:val="lowerRoman"/>
      <w:lvlText w:val="%3."/>
      <w:lvlJc w:val="right"/>
      <w:pPr>
        <w:tabs>
          <w:tab w:val="num" w:pos="2508"/>
        </w:tabs>
        <w:ind w:left="2508" w:hanging="180"/>
      </w:pPr>
    </w:lvl>
    <w:lvl w:ilvl="3" w:tplc="043F000F" w:tentative="1">
      <w:start w:val="1"/>
      <w:numFmt w:val="decimal"/>
      <w:lvlText w:val="%4."/>
      <w:lvlJc w:val="left"/>
      <w:pPr>
        <w:tabs>
          <w:tab w:val="num" w:pos="3228"/>
        </w:tabs>
        <w:ind w:left="3228" w:hanging="360"/>
      </w:pPr>
    </w:lvl>
    <w:lvl w:ilvl="4" w:tplc="043F0019" w:tentative="1">
      <w:start w:val="1"/>
      <w:numFmt w:val="lowerLetter"/>
      <w:lvlText w:val="%5."/>
      <w:lvlJc w:val="left"/>
      <w:pPr>
        <w:tabs>
          <w:tab w:val="num" w:pos="3948"/>
        </w:tabs>
        <w:ind w:left="3948" w:hanging="360"/>
      </w:pPr>
    </w:lvl>
    <w:lvl w:ilvl="5" w:tplc="043F001B" w:tentative="1">
      <w:start w:val="1"/>
      <w:numFmt w:val="lowerRoman"/>
      <w:lvlText w:val="%6."/>
      <w:lvlJc w:val="right"/>
      <w:pPr>
        <w:tabs>
          <w:tab w:val="num" w:pos="4668"/>
        </w:tabs>
        <w:ind w:left="4668" w:hanging="180"/>
      </w:pPr>
    </w:lvl>
    <w:lvl w:ilvl="6" w:tplc="043F000F" w:tentative="1">
      <w:start w:val="1"/>
      <w:numFmt w:val="decimal"/>
      <w:lvlText w:val="%7."/>
      <w:lvlJc w:val="left"/>
      <w:pPr>
        <w:tabs>
          <w:tab w:val="num" w:pos="5388"/>
        </w:tabs>
        <w:ind w:left="5388" w:hanging="360"/>
      </w:pPr>
    </w:lvl>
    <w:lvl w:ilvl="7" w:tplc="043F0019" w:tentative="1">
      <w:start w:val="1"/>
      <w:numFmt w:val="lowerLetter"/>
      <w:lvlText w:val="%8."/>
      <w:lvlJc w:val="left"/>
      <w:pPr>
        <w:tabs>
          <w:tab w:val="num" w:pos="6108"/>
        </w:tabs>
        <w:ind w:left="6108" w:hanging="360"/>
      </w:pPr>
    </w:lvl>
    <w:lvl w:ilvl="8" w:tplc="043F001B" w:tentative="1">
      <w:start w:val="1"/>
      <w:numFmt w:val="lowerRoman"/>
      <w:lvlText w:val="%9."/>
      <w:lvlJc w:val="right"/>
      <w:pPr>
        <w:tabs>
          <w:tab w:val="num" w:pos="6828"/>
        </w:tabs>
        <w:ind w:left="6828" w:hanging="180"/>
      </w:pPr>
    </w:lvl>
  </w:abstractNum>
  <w:abstractNum w:abstractNumId="9">
    <w:nsid w:val="32C279DE"/>
    <w:multiLevelType w:val="hybridMultilevel"/>
    <w:tmpl w:val="5508A2A4"/>
    <w:lvl w:ilvl="0" w:tplc="5D9CACC4">
      <w:start w:val="1"/>
      <w:numFmt w:val="decimal"/>
      <w:lvlText w:val="%1."/>
      <w:lvlJc w:val="left"/>
      <w:pPr>
        <w:tabs>
          <w:tab w:val="num" w:pos="1065"/>
        </w:tabs>
        <w:ind w:left="1065" w:hanging="360"/>
      </w:pPr>
      <w:rPr>
        <w:rFonts w:hint="default"/>
      </w:rPr>
    </w:lvl>
    <w:lvl w:ilvl="1" w:tplc="043F0019" w:tentative="1">
      <w:start w:val="1"/>
      <w:numFmt w:val="lowerLetter"/>
      <w:lvlText w:val="%2."/>
      <w:lvlJc w:val="left"/>
      <w:pPr>
        <w:tabs>
          <w:tab w:val="num" w:pos="1785"/>
        </w:tabs>
        <w:ind w:left="1785" w:hanging="360"/>
      </w:pPr>
    </w:lvl>
    <w:lvl w:ilvl="2" w:tplc="043F001B" w:tentative="1">
      <w:start w:val="1"/>
      <w:numFmt w:val="lowerRoman"/>
      <w:lvlText w:val="%3."/>
      <w:lvlJc w:val="right"/>
      <w:pPr>
        <w:tabs>
          <w:tab w:val="num" w:pos="2505"/>
        </w:tabs>
        <w:ind w:left="2505" w:hanging="180"/>
      </w:pPr>
    </w:lvl>
    <w:lvl w:ilvl="3" w:tplc="043F000F" w:tentative="1">
      <w:start w:val="1"/>
      <w:numFmt w:val="decimal"/>
      <w:lvlText w:val="%4."/>
      <w:lvlJc w:val="left"/>
      <w:pPr>
        <w:tabs>
          <w:tab w:val="num" w:pos="3225"/>
        </w:tabs>
        <w:ind w:left="3225" w:hanging="360"/>
      </w:pPr>
    </w:lvl>
    <w:lvl w:ilvl="4" w:tplc="043F0019" w:tentative="1">
      <w:start w:val="1"/>
      <w:numFmt w:val="lowerLetter"/>
      <w:lvlText w:val="%5."/>
      <w:lvlJc w:val="left"/>
      <w:pPr>
        <w:tabs>
          <w:tab w:val="num" w:pos="3945"/>
        </w:tabs>
        <w:ind w:left="3945" w:hanging="360"/>
      </w:pPr>
    </w:lvl>
    <w:lvl w:ilvl="5" w:tplc="043F001B" w:tentative="1">
      <w:start w:val="1"/>
      <w:numFmt w:val="lowerRoman"/>
      <w:lvlText w:val="%6."/>
      <w:lvlJc w:val="right"/>
      <w:pPr>
        <w:tabs>
          <w:tab w:val="num" w:pos="4665"/>
        </w:tabs>
        <w:ind w:left="4665" w:hanging="180"/>
      </w:pPr>
    </w:lvl>
    <w:lvl w:ilvl="6" w:tplc="043F000F" w:tentative="1">
      <w:start w:val="1"/>
      <w:numFmt w:val="decimal"/>
      <w:lvlText w:val="%7."/>
      <w:lvlJc w:val="left"/>
      <w:pPr>
        <w:tabs>
          <w:tab w:val="num" w:pos="5385"/>
        </w:tabs>
        <w:ind w:left="5385" w:hanging="360"/>
      </w:pPr>
    </w:lvl>
    <w:lvl w:ilvl="7" w:tplc="043F0019" w:tentative="1">
      <w:start w:val="1"/>
      <w:numFmt w:val="lowerLetter"/>
      <w:lvlText w:val="%8."/>
      <w:lvlJc w:val="left"/>
      <w:pPr>
        <w:tabs>
          <w:tab w:val="num" w:pos="6105"/>
        </w:tabs>
        <w:ind w:left="6105" w:hanging="360"/>
      </w:pPr>
    </w:lvl>
    <w:lvl w:ilvl="8" w:tplc="043F001B" w:tentative="1">
      <w:start w:val="1"/>
      <w:numFmt w:val="lowerRoman"/>
      <w:lvlText w:val="%9."/>
      <w:lvlJc w:val="right"/>
      <w:pPr>
        <w:tabs>
          <w:tab w:val="num" w:pos="6825"/>
        </w:tabs>
        <w:ind w:left="6825" w:hanging="180"/>
      </w:pPr>
    </w:lvl>
  </w:abstractNum>
  <w:abstractNum w:abstractNumId="10">
    <w:nsid w:val="3D994BEC"/>
    <w:multiLevelType w:val="hybridMultilevel"/>
    <w:tmpl w:val="BBA8AE6A"/>
    <w:lvl w:ilvl="0" w:tplc="D3E6A64A">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1">
    <w:nsid w:val="40511EC5"/>
    <w:multiLevelType w:val="hybridMultilevel"/>
    <w:tmpl w:val="37B0B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3A126DB"/>
    <w:multiLevelType w:val="hybridMultilevel"/>
    <w:tmpl w:val="4034870C"/>
    <w:lvl w:ilvl="0" w:tplc="C3DC689A">
      <w:numFmt w:val="bullet"/>
      <w:lvlText w:val="-"/>
      <w:lvlJc w:val="left"/>
      <w:pPr>
        <w:tabs>
          <w:tab w:val="num" w:pos="1065"/>
        </w:tabs>
        <w:ind w:left="1065" w:hanging="360"/>
      </w:pPr>
      <w:rPr>
        <w:rFonts w:ascii="Times New Roman" w:eastAsia="Times New Roman" w:hAnsi="Times New Roman" w:cs="Times New Roman" w:hint="default"/>
      </w:rPr>
    </w:lvl>
    <w:lvl w:ilvl="1" w:tplc="043F0003">
      <w:start w:val="1"/>
      <w:numFmt w:val="bullet"/>
      <w:lvlText w:val="o"/>
      <w:lvlJc w:val="left"/>
      <w:pPr>
        <w:tabs>
          <w:tab w:val="num" w:pos="1785"/>
        </w:tabs>
        <w:ind w:left="1785" w:hanging="360"/>
      </w:pPr>
      <w:rPr>
        <w:rFonts w:ascii="Courier New" w:hAnsi="Courier New" w:cs="Courier New" w:hint="default"/>
      </w:rPr>
    </w:lvl>
    <w:lvl w:ilvl="2" w:tplc="043F0005" w:tentative="1">
      <w:start w:val="1"/>
      <w:numFmt w:val="bullet"/>
      <w:lvlText w:val=""/>
      <w:lvlJc w:val="left"/>
      <w:pPr>
        <w:tabs>
          <w:tab w:val="num" w:pos="2505"/>
        </w:tabs>
        <w:ind w:left="2505" w:hanging="360"/>
      </w:pPr>
      <w:rPr>
        <w:rFonts w:ascii="Wingdings" w:hAnsi="Wingdings" w:hint="default"/>
      </w:rPr>
    </w:lvl>
    <w:lvl w:ilvl="3" w:tplc="043F0001" w:tentative="1">
      <w:start w:val="1"/>
      <w:numFmt w:val="bullet"/>
      <w:lvlText w:val=""/>
      <w:lvlJc w:val="left"/>
      <w:pPr>
        <w:tabs>
          <w:tab w:val="num" w:pos="3225"/>
        </w:tabs>
        <w:ind w:left="3225" w:hanging="360"/>
      </w:pPr>
      <w:rPr>
        <w:rFonts w:ascii="Symbol" w:hAnsi="Symbol" w:hint="default"/>
      </w:rPr>
    </w:lvl>
    <w:lvl w:ilvl="4" w:tplc="043F0003" w:tentative="1">
      <w:start w:val="1"/>
      <w:numFmt w:val="bullet"/>
      <w:lvlText w:val="o"/>
      <w:lvlJc w:val="left"/>
      <w:pPr>
        <w:tabs>
          <w:tab w:val="num" w:pos="3945"/>
        </w:tabs>
        <w:ind w:left="3945" w:hanging="360"/>
      </w:pPr>
      <w:rPr>
        <w:rFonts w:ascii="Courier New" w:hAnsi="Courier New" w:cs="Courier New" w:hint="default"/>
      </w:rPr>
    </w:lvl>
    <w:lvl w:ilvl="5" w:tplc="043F0005" w:tentative="1">
      <w:start w:val="1"/>
      <w:numFmt w:val="bullet"/>
      <w:lvlText w:val=""/>
      <w:lvlJc w:val="left"/>
      <w:pPr>
        <w:tabs>
          <w:tab w:val="num" w:pos="4665"/>
        </w:tabs>
        <w:ind w:left="4665" w:hanging="360"/>
      </w:pPr>
      <w:rPr>
        <w:rFonts w:ascii="Wingdings" w:hAnsi="Wingdings" w:hint="default"/>
      </w:rPr>
    </w:lvl>
    <w:lvl w:ilvl="6" w:tplc="043F0001" w:tentative="1">
      <w:start w:val="1"/>
      <w:numFmt w:val="bullet"/>
      <w:lvlText w:val=""/>
      <w:lvlJc w:val="left"/>
      <w:pPr>
        <w:tabs>
          <w:tab w:val="num" w:pos="5385"/>
        </w:tabs>
        <w:ind w:left="5385" w:hanging="360"/>
      </w:pPr>
      <w:rPr>
        <w:rFonts w:ascii="Symbol" w:hAnsi="Symbol" w:hint="default"/>
      </w:rPr>
    </w:lvl>
    <w:lvl w:ilvl="7" w:tplc="043F0003" w:tentative="1">
      <w:start w:val="1"/>
      <w:numFmt w:val="bullet"/>
      <w:lvlText w:val="o"/>
      <w:lvlJc w:val="left"/>
      <w:pPr>
        <w:tabs>
          <w:tab w:val="num" w:pos="6105"/>
        </w:tabs>
        <w:ind w:left="6105" w:hanging="360"/>
      </w:pPr>
      <w:rPr>
        <w:rFonts w:ascii="Courier New" w:hAnsi="Courier New" w:cs="Courier New" w:hint="default"/>
      </w:rPr>
    </w:lvl>
    <w:lvl w:ilvl="8" w:tplc="043F0005" w:tentative="1">
      <w:start w:val="1"/>
      <w:numFmt w:val="bullet"/>
      <w:lvlText w:val=""/>
      <w:lvlJc w:val="left"/>
      <w:pPr>
        <w:tabs>
          <w:tab w:val="num" w:pos="6825"/>
        </w:tabs>
        <w:ind w:left="6825" w:hanging="360"/>
      </w:pPr>
      <w:rPr>
        <w:rFonts w:ascii="Wingdings" w:hAnsi="Wingdings" w:hint="default"/>
      </w:rPr>
    </w:lvl>
  </w:abstractNum>
  <w:abstractNum w:abstractNumId="13">
    <w:nsid w:val="43C768D6"/>
    <w:multiLevelType w:val="hybridMultilevel"/>
    <w:tmpl w:val="74B6F65C"/>
    <w:lvl w:ilvl="0" w:tplc="F1087FDA">
      <w:start w:val="1"/>
      <w:numFmt w:val="decimal"/>
      <w:lvlText w:val="%1."/>
      <w:lvlJc w:val="left"/>
      <w:pPr>
        <w:tabs>
          <w:tab w:val="num" w:pos="1203"/>
        </w:tabs>
        <w:ind w:left="1203" w:hanging="495"/>
      </w:pPr>
      <w:rPr>
        <w:rFonts w:hint="default"/>
      </w:rPr>
    </w:lvl>
    <w:lvl w:ilvl="1" w:tplc="043F0019" w:tentative="1">
      <w:start w:val="1"/>
      <w:numFmt w:val="lowerLetter"/>
      <w:lvlText w:val="%2."/>
      <w:lvlJc w:val="left"/>
      <w:pPr>
        <w:tabs>
          <w:tab w:val="num" w:pos="1788"/>
        </w:tabs>
        <w:ind w:left="1788" w:hanging="360"/>
      </w:pPr>
    </w:lvl>
    <w:lvl w:ilvl="2" w:tplc="043F001B" w:tentative="1">
      <w:start w:val="1"/>
      <w:numFmt w:val="lowerRoman"/>
      <w:lvlText w:val="%3."/>
      <w:lvlJc w:val="right"/>
      <w:pPr>
        <w:tabs>
          <w:tab w:val="num" w:pos="2508"/>
        </w:tabs>
        <w:ind w:left="2508" w:hanging="180"/>
      </w:pPr>
    </w:lvl>
    <w:lvl w:ilvl="3" w:tplc="043F000F" w:tentative="1">
      <w:start w:val="1"/>
      <w:numFmt w:val="decimal"/>
      <w:lvlText w:val="%4."/>
      <w:lvlJc w:val="left"/>
      <w:pPr>
        <w:tabs>
          <w:tab w:val="num" w:pos="3228"/>
        </w:tabs>
        <w:ind w:left="3228" w:hanging="360"/>
      </w:pPr>
    </w:lvl>
    <w:lvl w:ilvl="4" w:tplc="043F0019" w:tentative="1">
      <w:start w:val="1"/>
      <w:numFmt w:val="lowerLetter"/>
      <w:lvlText w:val="%5."/>
      <w:lvlJc w:val="left"/>
      <w:pPr>
        <w:tabs>
          <w:tab w:val="num" w:pos="3948"/>
        </w:tabs>
        <w:ind w:left="3948" w:hanging="360"/>
      </w:pPr>
    </w:lvl>
    <w:lvl w:ilvl="5" w:tplc="043F001B" w:tentative="1">
      <w:start w:val="1"/>
      <w:numFmt w:val="lowerRoman"/>
      <w:lvlText w:val="%6."/>
      <w:lvlJc w:val="right"/>
      <w:pPr>
        <w:tabs>
          <w:tab w:val="num" w:pos="4668"/>
        </w:tabs>
        <w:ind w:left="4668" w:hanging="180"/>
      </w:pPr>
    </w:lvl>
    <w:lvl w:ilvl="6" w:tplc="043F000F" w:tentative="1">
      <w:start w:val="1"/>
      <w:numFmt w:val="decimal"/>
      <w:lvlText w:val="%7."/>
      <w:lvlJc w:val="left"/>
      <w:pPr>
        <w:tabs>
          <w:tab w:val="num" w:pos="5388"/>
        </w:tabs>
        <w:ind w:left="5388" w:hanging="360"/>
      </w:pPr>
    </w:lvl>
    <w:lvl w:ilvl="7" w:tplc="043F0019" w:tentative="1">
      <w:start w:val="1"/>
      <w:numFmt w:val="lowerLetter"/>
      <w:lvlText w:val="%8."/>
      <w:lvlJc w:val="left"/>
      <w:pPr>
        <w:tabs>
          <w:tab w:val="num" w:pos="6108"/>
        </w:tabs>
        <w:ind w:left="6108" w:hanging="360"/>
      </w:pPr>
    </w:lvl>
    <w:lvl w:ilvl="8" w:tplc="043F001B" w:tentative="1">
      <w:start w:val="1"/>
      <w:numFmt w:val="lowerRoman"/>
      <w:lvlText w:val="%9."/>
      <w:lvlJc w:val="right"/>
      <w:pPr>
        <w:tabs>
          <w:tab w:val="num" w:pos="6828"/>
        </w:tabs>
        <w:ind w:left="6828" w:hanging="180"/>
      </w:pPr>
    </w:lvl>
  </w:abstractNum>
  <w:abstractNum w:abstractNumId="14">
    <w:nsid w:val="44D27741"/>
    <w:multiLevelType w:val="hybridMultilevel"/>
    <w:tmpl w:val="08B2E5FA"/>
    <w:lvl w:ilvl="0" w:tplc="D3E6A64A">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5">
    <w:nsid w:val="45104BDD"/>
    <w:multiLevelType w:val="hybridMultilevel"/>
    <w:tmpl w:val="26B45518"/>
    <w:lvl w:ilvl="0" w:tplc="D3E6A64A">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6">
    <w:nsid w:val="57464FAC"/>
    <w:multiLevelType w:val="hybridMultilevel"/>
    <w:tmpl w:val="32321656"/>
    <w:lvl w:ilvl="0" w:tplc="288602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7">
    <w:nsid w:val="58947F18"/>
    <w:multiLevelType w:val="hybridMultilevel"/>
    <w:tmpl w:val="D248CAF0"/>
    <w:lvl w:ilvl="0" w:tplc="D3E6A64A">
      <w:start w:val="1"/>
      <w:numFmt w:val="decimal"/>
      <w:lvlText w:val="%1."/>
      <w:lvlJc w:val="left"/>
      <w:pPr>
        <w:tabs>
          <w:tab w:val="num" w:pos="720"/>
        </w:tabs>
        <w:ind w:left="720" w:hanging="360"/>
      </w:pPr>
      <w:rPr>
        <w:rFonts w:hint="default"/>
      </w:rPr>
    </w:lvl>
    <w:lvl w:ilvl="1" w:tplc="F1BC77E6">
      <w:start w:val="1"/>
      <w:numFmt w:val="decimal"/>
      <w:lvlText w:val="%2."/>
      <w:lvlJc w:val="left"/>
      <w:pPr>
        <w:tabs>
          <w:tab w:val="num" w:pos="1695"/>
        </w:tabs>
        <w:ind w:left="1695" w:hanging="615"/>
      </w:pPr>
      <w:rPr>
        <w:rFonts w:hint="default"/>
      </w:r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8">
    <w:nsid w:val="595609C4"/>
    <w:multiLevelType w:val="hybridMultilevel"/>
    <w:tmpl w:val="83A4A62C"/>
    <w:lvl w:ilvl="0" w:tplc="071ABF20">
      <w:start w:val="1"/>
      <w:numFmt w:val="decimal"/>
      <w:lvlText w:val="%1."/>
      <w:lvlJc w:val="left"/>
      <w:pPr>
        <w:tabs>
          <w:tab w:val="num" w:pos="1065"/>
        </w:tabs>
        <w:ind w:left="1065" w:hanging="360"/>
      </w:pPr>
      <w:rPr>
        <w:rFonts w:hint="default"/>
      </w:rPr>
    </w:lvl>
    <w:lvl w:ilvl="1" w:tplc="602E4F66">
      <w:start w:val="1"/>
      <w:numFmt w:val="decimal"/>
      <w:lvlText w:val="%2."/>
      <w:lvlJc w:val="left"/>
      <w:pPr>
        <w:tabs>
          <w:tab w:val="num" w:pos="1785"/>
        </w:tabs>
        <w:ind w:left="1785" w:hanging="360"/>
      </w:pPr>
      <w:rPr>
        <w:rFonts w:hint="default"/>
      </w:rPr>
    </w:lvl>
    <w:lvl w:ilvl="2" w:tplc="043F001B" w:tentative="1">
      <w:start w:val="1"/>
      <w:numFmt w:val="lowerRoman"/>
      <w:lvlText w:val="%3."/>
      <w:lvlJc w:val="right"/>
      <w:pPr>
        <w:tabs>
          <w:tab w:val="num" w:pos="2505"/>
        </w:tabs>
        <w:ind w:left="2505" w:hanging="180"/>
      </w:pPr>
    </w:lvl>
    <w:lvl w:ilvl="3" w:tplc="043F000F" w:tentative="1">
      <w:start w:val="1"/>
      <w:numFmt w:val="decimal"/>
      <w:lvlText w:val="%4."/>
      <w:lvlJc w:val="left"/>
      <w:pPr>
        <w:tabs>
          <w:tab w:val="num" w:pos="3225"/>
        </w:tabs>
        <w:ind w:left="3225" w:hanging="360"/>
      </w:pPr>
    </w:lvl>
    <w:lvl w:ilvl="4" w:tplc="043F0019" w:tentative="1">
      <w:start w:val="1"/>
      <w:numFmt w:val="lowerLetter"/>
      <w:lvlText w:val="%5."/>
      <w:lvlJc w:val="left"/>
      <w:pPr>
        <w:tabs>
          <w:tab w:val="num" w:pos="3945"/>
        </w:tabs>
        <w:ind w:left="3945" w:hanging="360"/>
      </w:pPr>
    </w:lvl>
    <w:lvl w:ilvl="5" w:tplc="043F001B" w:tentative="1">
      <w:start w:val="1"/>
      <w:numFmt w:val="lowerRoman"/>
      <w:lvlText w:val="%6."/>
      <w:lvlJc w:val="right"/>
      <w:pPr>
        <w:tabs>
          <w:tab w:val="num" w:pos="4665"/>
        </w:tabs>
        <w:ind w:left="4665" w:hanging="180"/>
      </w:pPr>
    </w:lvl>
    <w:lvl w:ilvl="6" w:tplc="043F000F" w:tentative="1">
      <w:start w:val="1"/>
      <w:numFmt w:val="decimal"/>
      <w:lvlText w:val="%7."/>
      <w:lvlJc w:val="left"/>
      <w:pPr>
        <w:tabs>
          <w:tab w:val="num" w:pos="5385"/>
        </w:tabs>
        <w:ind w:left="5385" w:hanging="360"/>
      </w:pPr>
    </w:lvl>
    <w:lvl w:ilvl="7" w:tplc="043F0019" w:tentative="1">
      <w:start w:val="1"/>
      <w:numFmt w:val="lowerLetter"/>
      <w:lvlText w:val="%8."/>
      <w:lvlJc w:val="left"/>
      <w:pPr>
        <w:tabs>
          <w:tab w:val="num" w:pos="6105"/>
        </w:tabs>
        <w:ind w:left="6105" w:hanging="360"/>
      </w:pPr>
    </w:lvl>
    <w:lvl w:ilvl="8" w:tplc="043F001B" w:tentative="1">
      <w:start w:val="1"/>
      <w:numFmt w:val="lowerRoman"/>
      <w:lvlText w:val="%9."/>
      <w:lvlJc w:val="right"/>
      <w:pPr>
        <w:tabs>
          <w:tab w:val="num" w:pos="6825"/>
        </w:tabs>
        <w:ind w:left="6825" w:hanging="180"/>
      </w:pPr>
    </w:lvl>
  </w:abstractNum>
  <w:abstractNum w:abstractNumId="19">
    <w:nsid w:val="62077431"/>
    <w:multiLevelType w:val="hybridMultilevel"/>
    <w:tmpl w:val="642081FA"/>
    <w:lvl w:ilvl="0" w:tplc="F9DE4A6E">
      <w:start w:val="1"/>
      <w:numFmt w:val="decimal"/>
      <w:lvlText w:val="%1."/>
      <w:lvlJc w:val="left"/>
      <w:pPr>
        <w:tabs>
          <w:tab w:val="num" w:pos="1068"/>
        </w:tabs>
        <w:ind w:left="1068" w:hanging="360"/>
      </w:pPr>
      <w:rPr>
        <w:rFonts w:hint="default"/>
      </w:rPr>
    </w:lvl>
    <w:lvl w:ilvl="1" w:tplc="E38AAD7E">
      <w:numFmt w:val="none"/>
      <w:lvlText w:val=""/>
      <w:lvlJc w:val="left"/>
      <w:pPr>
        <w:tabs>
          <w:tab w:val="num" w:pos="360"/>
        </w:tabs>
      </w:pPr>
    </w:lvl>
    <w:lvl w:ilvl="2" w:tplc="4DDA31EA">
      <w:numFmt w:val="none"/>
      <w:lvlText w:val=""/>
      <w:lvlJc w:val="left"/>
      <w:pPr>
        <w:tabs>
          <w:tab w:val="num" w:pos="360"/>
        </w:tabs>
      </w:pPr>
    </w:lvl>
    <w:lvl w:ilvl="3" w:tplc="66508274">
      <w:numFmt w:val="none"/>
      <w:lvlText w:val=""/>
      <w:lvlJc w:val="left"/>
      <w:pPr>
        <w:tabs>
          <w:tab w:val="num" w:pos="360"/>
        </w:tabs>
      </w:pPr>
    </w:lvl>
    <w:lvl w:ilvl="4" w:tplc="431E49D0">
      <w:numFmt w:val="none"/>
      <w:lvlText w:val=""/>
      <w:lvlJc w:val="left"/>
      <w:pPr>
        <w:tabs>
          <w:tab w:val="num" w:pos="360"/>
        </w:tabs>
      </w:pPr>
    </w:lvl>
    <w:lvl w:ilvl="5" w:tplc="369A0406">
      <w:numFmt w:val="none"/>
      <w:lvlText w:val=""/>
      <w:lvlJc w:val="left"/>
      <w:pPr>
        <w:tabs>
          <w:tab w:val="num" w:pos="360"/>
        </w:tabs>
      </w:pPr>
    </w:lvl>
    <w:lvl w:ilvl="6" w:tplc="AB14CEC8">
      <w:numFmt w:val="none"/>
      <w:lvlText w:val=""/>
      <w:lvlJc w:val="left"/>
      <w:pPr>
        <w:tabs>
          <w:tab w:val="num" w:pos="360"/>
        </w:tabs>
      </w:pPr>
    </w:lvl>
    <w:lvl w:ilvl="7" w:tplc="6070369A">
      <w:numFmt w:val="none"/>
      <w:lvlText w:val=""/>
      <w:lvlJc w:val="left"/>
      <w:pPr>
        <w:tabs>
          <w:tab w:val="num" w:pos="360"/>
        </w:tabs>
      </w:pPr>
    </w:lvl>
    <w:lvl w:ilvl="8" w:tplc="317E2032">
      <w:numFmt w:val="none"/>
      <w:lvlText w:val=""/>
      <w:lvlJc w:val="left"/>
      <w:pPr>
        <w:tabs>
          <w:tab w:val="num" w:pos="360"/>
        </w:tabs>
      </w:pPr>
    </w:lvl>
  </w:abstractNum>
  <w:abstractNum w:abstractNumId="20">
    <w:nsid w:val="64346F00"/>
    <w:multiLevelType w:val="hybridMultilevel"/>
    <w:tmpl w:val="6960005E"/>
    <w:lvl w:ilvl="0" w:tplc="203E3FC4">
      <w:start w:val="1"/>
      <w:numFmt w:val="bullet"/>
      <w:lvlText w:val="·"/>
      <w:lvlJc w:val="left"/>
      <w:pPr>
        <w:tabs>
          <w:tab w:val="num" w:pos="1440"/>
        </w:tabs>
        <w:ind w:left="1440" w:hanging="363"/>
      </w:pPr>
      <w:rPr>
        <w:rFonts w:ascii="Arial" w:hAnsi="Arial" w:hint="default"/>
      </w:rPr>
    </w:lvl>
    <w:lvl w:ilvl="1" w:tplc="043F0003">
      <w:start w:val="1"/>
      <w:numFmt w:val="bullet"/>
      <w:lvlText w:val="o"/>
      <w:lvlJc w:val="left"/>
      <w:pPr>
        <w:tabs>
          <w:tab w:val="num" w:pos="1785"/>
        </w:tabs>
        <w:ind w:left="1785" w:hanging="360"/>
      </w:pPr>
      <w:rPr>
        <w:rFonts w:ascii="Courier New" w:hAnsi="Courier New" w:cs="Courier New" w:hint="default"/>
      </w:rPr>
    </w:lvl>
    <w:lvl w:ilvl="2" w:tplc="043F0005" w:tentative="1">
      <w:start w:val="1"/>
      <w:numFmt w:val="bullet"/>
      <w:lvlText w:val=""/>
      <w:lvlJc w:val="left"/>
      <w:pPr>
        <w:tabs>
          <w:tab w:val="num" w:pos="2505"/>
        </w:tabs>
        <w:ind w:left="2505" w:hanging="360"/>
      </w:pPr>
      <w:rPr>
        <w:rFonts w:ascii="Wingdings" w:hAnsi="Wingdings" w:hint="default"/>
      </w:rPr>
    </w:lvl>
    <w:lvl w:ilvl="3" w:tplc="043F0001" w:tentative="1">
      <w:start w:val="1"/>
      <w:numFmt w:val="bullet"/>
      <w:lvlText w:val=""/>
      <w:lvlJc w:val="left"/>
      <w:pPr>
        <w:tabs>
          <w:tab w:val="num" w:pos="3225"/>
        </w:tabs>
        <w:ind w:left="3225" w:hanging="360"/>
      </w:pPr>
      <w:rPr>
        <w:rFonts w:ascii="Symbol" w:hAnsi="Symbol" w:hint="default"/>
      </w:rPr>
    </w:lvl>
    <w:lvl w:ilvl="4" w:tplc="043F0003" w:tentative="1">
      <w:start w:val="1"/>
      <w:numFmt w:val="bullet"/>
      <w:lvlText w:val="o"/>
      <w:lvlJc w:val="left"/>
      <w:pPr>
        <w:tabs>
          <w:tab w:val="num" w:pos="3945"/>
        </w:tabs>
        <w:ind w:left="3945" w:hanging="360"/>
      </w:pPr>
      <w:rPr>
        <w:rFonts w:ascii="Courier New" w:hAnsi="Courier New" w:cs="Courier New" w:hint="default"/>
      </w:rPr>
    </w:lvl>
    <w:lvl w:ilvl="5" w:tplc="043F0005" w:tentative="1">
      <w:start w:val="1"/>
      <w:numFmt w:val="bullet"/>
      <w:lvlText w:val=""/>
      <w:lvlJc w:val="left"/>
      <w:pPr>
        <w:tabs>
          <w:tab w:val="num" w:pos="4665"/>
        </w:tabs>
        <w:ind w:left="4665" w:hanging="360"/>
      </w:pPr>
      <w:rPr>
        <w:rFonts w:ascii="Wingdings" w:hAnsi="Wingdings" w:hint="default"/>
      </w:rPr>
    </w:lvl>
    <w:lvl w:ilvl="6" w:tplc="043F0001" w:tentative="1">
      <w:start w:val="1"/>
      <w:numFmt w:val="bullet"/>
      <w:lvlText w:val=""/>
      <w:lvlJc w:val="left"/>
      <w:pPr>
        <w:tabs>
          <w:tab w:val="num" w:pos="5385"/>
        </w:tabs>
        <w:ind w:left="5385" w:hanging="360"/>
      </w:pPr>
      <w:rPr>
        <w:rFonts w:ascii="Symbol" w:hAnsi="Symbol" w:hint="default"/>
      </w:rPr>
    </w:lvl>
    <w:lvl w:ilvl="7" w:tplc="043F0003" w:tentative="1">
      <w:start w:val="1"/>
      <w:numFmt w:val="bullet"/>
      <w:lvlText w:val="o"/>
      <w:lvlJc w:val="left"/>
      <w:pPr>
        <w:tabs>
          <w:tab w:val="num" w:pos="6105"/>
        </w:tabs>
        <w:ind w:left="6105" w:hanging="360"/>
      </w:pPr>
      <w:rPr>
        <w:rFonts w:ascii="Courier New" w:hAnsi="Courier New" w:cs="Courier New" w:hint="default"/>
      </w:rPr>
    </w:lvl>
    <w:lvl w:ilvl="8" w:tplc="043F0005" w:tentative="1">
      <w:start w:val="1"/>
      <w:numFmt w:val="bullet"/>
      <w:lvlText w:val=""/>
      <w:lvlJc w:val="left"/>
      <w:pPr>
        <w:tabs>
          <w:tab w:val="num" w:pos="6825"/>
        </w:tabs>
        <w:ind w:left="6825" w:hanging="360"/>
      </w:pPr>
      <w:rPr>
        <w:rFonts w:ascii="Wingdings" w:hAnsi="Wingdings" w:hint="default"/>
      </w:rPr>
    </w:lvl>
  </w:abstractNum>
  <w:abstractNum w:abstractNumId="21">
    <w:nsid w:val="64C2391E"/>
    <w:multiLevelType w:val="hybridMultilevel"/>
    <w:tmpl w:val="8B9C57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8B47CB7"/>
    <w:multiLevelType w:val="hybridMultilevel"/>
    <w:tmpl w:val="DFB6FF0A"/>
    <w:lvl w:ilvl="0" w:tplc="81506D34">
      <w:start w:val="1"/>
      <w:numFmt w:val="decimal"/>
      <w:lvlText w:val="%1."/>
      <w:lvlJc w:val="left"/>
      <w:pPr>
        <w:tabs>
          <w:tab w:val="num" w:pos="1068"/>
        </w:tabs>
        <w:ind w:left="1068" w:hanging="360"/>
      </w:pPr>
      <w:rPr>
        <w:rFonts w:hint="default"/>
      </w:rPr>
    </w:lvl>
    <w:lvl w:ilvl="1" w:tplc="043F0019" w:tentative="1">
      <w:start w:val="1"/>
      <w:numFmt w:val="lowerLetter"/>
      <w:lvlText w:val="%2."/>
      <w:lvlJc w:val="left"/>
      <w:pPr>
        <w:tabs>
          <w:tab w:val="num" w:pos="1788"/>
        </w:tabs>
        <w:ind w:left="1788" w:hanging="360"/>
      </w:pPr>
    </w:lvl>
    <w:lvl w:ilvl="2" w:tplc="043F001B" w:tentative="1">
      <w:start w:val="1"/>
      <w:numFmt w:val="lowerRoman"/>
      <w:lvlText w:val="%3."/>
      <w:lvlJc w:val="right"/>
      <w:pPr>
        <w:tabs>
          <w:tab w:val="num" w:pos="2508"/>
        </w:tabs>
        <w:ind w:left="2508" w:hanging="180"/>
      </w:pPr>
    </w:lvl>
    <w:lvl w:ilvl="3" w:tplc="043F000F" w:tentative="1">
      <w:start w:val="1"/>
      <w:numFmt w:val="decimal"/>
      <w:lvlText w:val="%4."/>
      <w:lvlJc w:val="left"/>
      <w:pPr>
        <w:tabs>
          <w:tab w:val="num" w:pos="3228"/>
        </w:tabs>
        <w:ind w:left="3228" w:hanging="360"/>
      </w:pPr>
    </w:lvl>
    <w:lvl w:ilvl="4" w:tplc="043F0019" w:tentative="1">
      <w:start w:val="1"/>
      <w:numFmt w:val="lowerLetter"/>
      <w:lvlText w:val="%5."/>
      <w:lvlJc w:val="left"/>
      <w:pPr>
        <w:tabs>
          <w:tab w:val="num" w:pos="3948"/>
        </w:tabs>
        <w:ind w:left="3948" w:hanging="360"/>
      </w:pPr>
    </w:lvl>
    <w:lvl w:ilvl="5" w:tplc="043F001B" w:tentative="1">
      <w:start w:val="1"/>
      <w:numFmt w:val="lowerRoman"/>
      <w:lvlText w:val="%6."/>
      <w:lvlJc w:val="right"/>
      <w:pPr>
        <w:tabs>
          <w:tab w:val="num" w:pos="4668"/>
        </w:tabs>
        <w:ind w:left="4668" w:hanging="180"/>
      </w:pPr>
    </w:lvl>
    <w:lvl w:ilvl="6" w:tplc="043F000F" w:tentative="1">
      <w:start w:val="1"/>
      <w:numFmt w:val="decimal"/>
      <w:lvlText w:val="%7."/>
      <w:lvlJc w:val="left"/>
      <w:pPr>
        <w:tabs>
          <w:tab w:val="num" w:pos="5388"/>
        </w:tabs>
        <w:ind w:left="5388" w:hanging="360"/>
      </w:pPr>
    </w:lvl>
    <w:lvl w:ilvl="7" w:tplc="043F0019" w:tentative="1">
      <w:start w:val="1"/>
      <w:numFmt w:val="lowerLetter"/>
      <w:lvlText w:val="%8."/>
      <w:lvlJc w:val="left"/>
      <w:pPr>
        <w:tabs>
          <w:tab w:val="num" w:pos="6108"/>
        </w:tabs>
        <w:ind w:left="6108" w:hanging="360"/>
      </w:pPr>
    </w:lvl>
    <w:lvl w:ilvl="8" w:tplc="043F001B" w:tentative="1">
      <w:start w:val="1"/>
      <w:numFmt w:val="lowerRoman"/>
      <w:lvlText w:val="%9."/>
      <w:lvlJc w:val="right"/>
      <w:pPr>
        <w:tabs>
          <w:tab w:val="num" w:pos="6828"/>
        </w:tabs>
        <w:ind w:left="6828" w:hanging="180"/>
      </w:pPr>
    </w:lvl>
  </w:abstractNum>
  <w:abstractNum w:abstractNumId="23">
    <w:nsid w:val="6A614E30"/>
    <w:multiLevelType w:val="hybridMultilevel"/>
    <w:tmpl w:val="1F4299A4"/>
    <w:lvl w:ilvl="0" w:tplc="D3E6A64A">
      <w:start w:val="1"/>
      <w:numFmt w:val="decimal"/>
      <w:lvlText w:val="%1."/>
      <w:lvlJc w:val="left"/>
      <w:pPr>
        <w:tabs>
          <w:tab w:val="num" w:pos="720"/>
        </w:tabs>
        <w:ind w:left="720" w:hanging="360"/>
      </w:pPr>
      <w:rPr>
        <w:rFonts w:hint="default"/>
      </w:rPr>
    </w:lvl>
    <w:lvl w:ilvl="1" w:tplc="9A0899D6">
      <w:start w:val="1"/>
      <w:numFmt w:val="bullet"/>
      <w:lvlText w:val="·"/>
      <w:lvlJc w:val="left"/>
      <w:pPr>
        <w:tabs>
          <w:tab w:val="num" w:pos="1440"/>
        </w:tabs>
        <w:ind w:left="1440" w:hanging="360"/>
      </w:pPr>
      <w:rPr>
        <w:rFonts w:ascii="Arial" w:hAnsi="Arial" w:hint="default"/>
      </w:r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24">
    <w:nsid w:val="783C5988"/>
    <w:multiLevelType w:val="hybridMultilevel"/>
    <w:tmpl w:val="273EE70E"/>
    <w:lvl w:ilvl="0" w:tplc="DE447D66">
      <w:start w:val="1"/>
      <w:numFmt w:val="decimal"/>
      <w:lvlText w:val="%1."/>
      <w:lvlJc w:val="left"/>
      <w:pPr>
        <w:tabs>
          <w:tab w:val="num" w:pos="1065"/>
        </w:tabs>
        <w:ind w:left="1065" w:hanging="360"/>
      </w:pPr>
      <w:rPr>
        <w:rFonts w:hint="default"/>
      </w:rPr>
    </w:lvl>
    <w:lvl w:ilvl="1" w:tplc="043F0019">
      <w:start w:val="1"/>
      <w:numFmt w:val="lowerLetter"/>
      <w:lvlText w:val="%2."/>
      <w:lvlJc w:val="left"/>
      <w:pPr>
        <w:tabs>
          <w:tab w:val="num" w:pos="1785"/>
        </w:tabs>
        <w:ind w:left="1785" w:hanging="360"/>
      </w:pPr>
    </w:lvl>
    <w:lvl w:ilvl="2" w:tplc="043F001B" w:tentative="1">
      <w:start w:val="1"/>
      <w:numFmt w:val="lowerRoman"/>
      <w:lvlText w:val="%3."/>
      <w:lvlJc w:val="right"/>
      <w:pPr>
        <w:tabs>
          <w:tab w:val="num" w:pos="2505"/>
        </w:tabs>
        <w:ind w:left="2505" w:hanging="180"/>
      </w:pPr>
    </w:lvl>
    <w:lvl w:ilvl="3" w:tplc="043F000F" w:tentative="1">
      <w:start w:val="1"/>
      <w:numFmt w:val="decimal"/>
      <w:lvlText w:val="%4."/>
      <w:lvlJc w:val="left"/>
      <w:pPr>
        <w:tabs>
          <w:tab w:val="num" w:pos="3225"/>
        </w:tabs>
        <w:ind w:left="3225" w:hanging="360"/>
      </w:pPr>
    </w:lvl>
    <w:lvl w:ilvl="4" w:tplc="043F0019" w:tentative="1">
      <w:start w:val="1"/>
      <w:numFmt w:val="lowerLetter"/>
      <w:lvlText w:val="%5."/>
      <w:lvlJc w:val="left"/>
      <w:pPr>
        <w:tabs>
          <w:tab w:val="num" w:pos="3945"/>
        </w:tabs>
        <w:ind w:left="3945" w:hanging="360"/>
      </w:pPr>
    </w:lvl>
    <w:lvl w:ilvl="5" w:tplc="043F001B" w:tentative="1">
      <w:start w:val="1"/>
      <w:numFmt w:val="lowerRoman"/>
      <w:lvlText w:val="%6."/>
      <w:lvlJc w:val="right"/>
      <w:pPr>
        <w:tabs>
          <w:tab w:val="num" w:pos="4665"/>
        </w:tabs>
        <w:ind w:left="4665" w:hanging="180"/>
      </w:pPr>
    </w:lvl>
    <w:lvl w:ilvl="6" w:tplc="043F000F" w:tentative="1">
      <w:start w:val="1"/>
      <w:numFmt w:val="decimal"/>
      <w:lvlText w:val="%7."/>
      <w:lvlJc w:val="left"/>
      <w:pPr>
        <w:tabs>
          <w:tab w:val="num" w:pos="5385"/>
        </w:tabs>
        <w:ind w:left="5385" w:hanging="360"/>
      </w:pPr>
    </w:lvl>
    <w:lvl w:ilvl="7" w:tplc="043F0019" w:tentative="1">
      <w:start w:val="1"/>
      <w:numFmt w:val="lowerLetter"/>
      <w:lvlText w:val="%8."/>
      <w:lvlJc w:val="left"/>
      <w:pPr>
        <w:tabs>
          <w:tab w:val="num" w:pos="6105"/>
        </w:tabs>
        <w:ind w:left="6105" w:hanging="360"/>
      </w:pPr>
    </w:lvl>
    <w:lvl w:ilvl="8" w:tplc="043F001B" w:tentative="1">
      <w:start w:val="1"/>
      <w:numFmt w:val="lowerRoman"/>
      <w:lvlText w:val="%9."/>
      <w:lvlJc w:val="right"/>
      <w:pPr>
        <w:tabs>
          <w:tab w:val="num" w:pos="6825"/>
        </w:tabs>
        <w:ind w:left="6825" w:hanging="180"/>
      </w:pPr>
    </w:lvl>
  </w:abstractNum>
  <w:num w:numId="1">
    <w:abstractNumId w:val="23"/>
  </w:num>
  <w:num w:numId="2">
    <w:abstractNumId w:val="9"/>
  </w:num>
  <w:num w:numId="3">
    <w:abstractNumId w:val="20"/>
  </w:num>
  <w:num w:numId="4">
    <w:abstractNumId w:val="6"/>
  </w:num>
  <w:num w:numId="5">
    <w:abstractNumId w:val="8"/>
  </w:num>
  <w:num w:numId="6">
    <w:abstractNumId w:val="13"/>
  </w:num>
  <w:num w:numId="7">
    <w:abstractNumId w:val="12"/>
  </w:num>
  <w:num w:numId="8">
    <w:abstractNumId w:val="16"/>
  </w:num>
  <w:num w:numId="9">
    <w:abstractNumId w:val="10"/>
  </w:num>
  <w:num w:numId="10">
    <w:abstractNumId w:val="24"/>
  </w:num>
  <w:num w:numId="11">
    <w:abstractNumId w:val="18"/>
  </w:num>
  <w:num w:numId="12">
    <w:abstractNumId w:val="5"/>
  </w:num>
  <w:num w:numId="13">
    <w:abstractNumId w:val="22"/>
  </w:num>
  <w:num w:numId="14">
    <w:abstractNumId w:val="7"/>
  </w:num>
  <w:num w:numId="15">
    <w:abstractNumId w:val="0"/>
  </w:num>
  <w:num w:numId="16">
    <w:abstractNumId w:val="17"/>
  </w:num>
  <w:num w:numId="17">
    <w:abstractNumId w:val="14"/>
  </w:num>
  <w:num w:numId="18">
    <w:abstractNumId w:val="2"/>
  </w:num>
  <w:num w:numId="19">
    <w:abstractNumId w:val="1"/>
  </w:num>
  <w:num w:numId="20">
    <w:abstractNumId w:val="15"/>
  </w:num>
  <w:num w:numId="21">
    <w:abstractNumId w:val="4"/>
  </w:num>
  <w:num w:numId="22">
    <w:abstractNumId w:val="3"/>
  </w:num>
  <w:num w:numId="23">
    <w:abstractNumId w:val="19"/>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6AA"/>
    <w:rsid w:val="0005350F"/>
    <w:rsid w:val="00061CA1"/>
    <w:rsid w:val="002216AA"/>
    <w:rsid w:val="00565D6F"/>
    <w:rsid w:val="006B4E80"/>
    <w:rsid w:val="007501E1"/>
    <w:rsid w:val="00834138"/>
    <w:rsid w:val="00913A2C"/>
    <w:rsid w:val="009546E8"/>
    <w:rsid w:val="00D759D2"/>
    <w:rsid w:val="00DA7AAC"/>
    <w:rsid w:val="00DD051C"/>
    <w:rsid w:val="00E30B0C"/>
    <w:rsid w:val="00EF3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6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061CA1"/>
    <w:pPr>
      <w:spacing w:after="120"/>
      <w:ind w:left="283"/>
    </w:pPr>
    <w:rPr>
      <w:sz w:val="20"/>
      <w:szCs w:val="20"/>
    </w:rPr>
  </w:style>
  <w:style w:type="character" w:customStyle="1" w:styleId="a4">
    <w:name w:val="Основной текст с отступом Знак"/>
    <w:basedOn w:val="a0"/>
    <w:link w:val="a3"/>
    <w:rsid w:val="00061CA1"/>
    <w:rPr>
      <w:rFonts w:ascii="Times New Roman" w:eastAsia="Times New Roman" w:hAnsi="Times New Roman" w:cs="Times New Roman"/>
      <w:sz w:val="20"/>
      <w:szCs w:val="20"/>
      <w:lang w:eastAsia="ru-RU"/>
    </w:rPr>
  </w:style>
  <w:style w:type="character" w:customStyle="1" w:styleId="a5">
    <w:name w:val="Абзац списка Знак"/>
    <w:aliases w:val="без абзаца Знак,List Paragraph Знак,маркированный Знак,ПАРАГРАФ Знак"/>
    <w:link w:val="a6"/>
    <w:uiPriority w:val="34"/>
    <w:locked/>
    <w:rsid w:val="00061CA1"/>
    <w:rPr>
      <w:sz w:val="24"/>
      <w:szCs w:val="24"/>
    </w:rPr>
  </w:style>
  <w:style w:type="paragraph" w:styleId="a6">
    <w:name w:val="List Paragraph"/>
    <w:aliases w:val="без абзаца,List Paragraph,маркированный,ПАРАГРАФ"/>
    <w:basedOn w:val="a"/>
    <w:link w:val="a5"/>
    <w:uiPriority w:val="34"/>
    <w:qFormat/>
    <w:rsid w:val="00061CA1"/>
    <w:pPr>
      <w:ind w:left="720"/>
      <w:contextualSpacing/>
    </w:pPr>
    <w:rPr>
      <w:rFonts w:asciiTheme="minorHAnsi" w:eastAsiaTheme="minorHAnsi" w:hAnsiTheme="minorHAnsi" w:cstheme="minorBidi"/>
      <w:lang w:eastAsia="en-US"/>
    </w:rPr>
  </w:style>
  <w:style w:type="character" w:styleId="a7">
    <w:name w:val="FollowedHyperlink"/>
    <w:basedOn w:val="a0"/>
    <w:uiPriority w:val="99"/>
    <w:semiHidden/>
    <w:unhideWhenUsed/>
    <w:rsid w:val="0005350F"/>
    <w:rPr>
      <w:color w:val="800080" w:themeColor="followedHyperlink"/>
      <w:u w:val="single"/>
    </w:rPr>
  </w:style>
  <w:style w:type="paragraph" w:customStyle="1" w:styleId="paragraph">
    <w:name w:val="paragraph"/>
    <w:basedOn w:val="a"/>
    <w:rsid w:val="0005350F"/>
    <w:pPr>
      <w:spacing w:before="100" w:beforeAutospacing="1" w:after="100" w:afterAutospacing="1"/>
    </w:pPr>
  </w:style>
  <w:style w:type="character" w:customStyle="1" w:styleId="normaltextrun">
    <w:name w:val="normaltextrun"/>
    <w:basedOn w:val="a0"/>
    <w:rsid w:val="0005350F"/>
  </w:style>
  <w:style w:type="character" w:customStyle="1" w:styleId="eop">
    <w:name w:val="eop"/>
    <w:basedOn w:val="a0"/>
    <w:rsid w:val="000535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6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061CA1"/>
    <w:pPr>
      <w:spacing w:after="120"/>
      <w:ind w:left="283"/>
    </w:pPr>
    <w:rPr>
      <w:sz w:val="20"/>
      <w:szCs w:val="20"/>
    </w:rPr>
  </w:style>
  <w:style w:type="character" w:customStyle="1" w:styleId="a4">
    <w:name w:val="Основной текст с отступом Знак"/>
    <w:basedOn w:val="a0"/>
    <w:link w:val="a3"/>
    <w:rsid w:val="00061CA1"/>
    <w:rPr>
      <w:rFonts w:ascii="Times New Roman" w:eastAsia="Times New Roman" w:hAnsi="Times New Roman" w:cs="Times New Roman"/>
      <w:sz w:val="20"/>
      <w:szCs w:val="20"/>
      <w:lang w:eastAsia="ru-RU"/>
    </w:rPr>
  </w:style>
  <w:style w:type="character" w:customStyle="1" w:styleId="a5">
    <w:name w:val="Абзац списка Знак"/>
    <w:aliases w:val="без абзаца Знак,List Paragraph Знак,маркированный Знак,ПАРАГРАФ Знак"/>
    <w:link w:val="a6"/>
    <w:uiPriority w:val="34"/>
    <w:locked/>
    <w:rsid w:val="00061CA1"/>
    <w:rPr>
      <w:sz w:val="24"/>
      <w:szCs w:val="24"/>
    </w:rPr>
  </w:style>
  <w:style w:type="paragraph" w:styleId="a6">
    <w:name w:val="List Paragraph"/>
    <w:aliases w:val="без абзаца,List Paragraph,маркированный,ПАРАГРАФ"/>
    <w:basedOn w:val="a"/>
    <w:link w:val="a5"/>
    <w:uiPriority w:val="34"/>
    <w:qFormat/>
    <w:rsid w:val="00061CA1"/>
    <w:pPr>
      <w:ind w:left="720"/>
      <w:contextualSpacing/>
    </w:pPr>
    <w:rPr>
      <w:rFonts w:asciiTheme="minorHAnsi" w:eastAsiaTheme="minorHAnsi" w:hAnsiTheme="minorHAnsi" w:cstheme="minorBidi"/>
      <w:lang w:eastAsia="en-US"/>
    </w:rPr>
  </w:style>
  <w:style w:type="character" w:styleId="a7">
    <w:name w:val="FollowedHyperlink"/>
    <w:basedOn w:val="a0"/>
    <w:uiPriority w:val="99"/>
    <w:semiHidden/>
    <w:unhideWhenUsed/>
    <w:rsid w:val="0005350F"/>
    <w:rPr>
      <w:color w:val="800080" w:themeColor="followedHyperlink"/>
      <w:u w:val="single"/>
    </w:rPr>
  </w:style>
  <w:style w:type="paragraph" w:customStyle="1" w:styleId="paragraph">
    <w:name w:val="paragraph"/>
    <w:basedOn w:val="a"/>
    <w:rsid w:val="0005350F"/>
    <w:pPr>
      <w:spacing w:before="100" w:beforeAutospacing="1" w:after="100" w:afterAutospacing="1"/>
    </w:pPr>
  </w:style>
  <w:style w:type="character" w:customStyle="1" w:styleId="normaltextrun">
    <w:name w:val="normaltextrun"/>
    <w:basedOn w:val="a0"/>
    <w:rsid w:val="0005350F"/>
  </w:style>
  <w:style w:type="character" w:customStyle="1" w:styleId="eop">
    <w:name w:val="eop"/>
    <w:basedOn w:val="a0"/>
    <w:rsid w:val="0005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7535">
      <w:bodyDiv w:val="1"/>
      <w:marLeft w:val="0"/>
      <w:marRight w:val="0"/>
      <w:marTop w:val="0"/>
      <w:marBottom w:val="0"/>
      <w:divBdr>
        <w:top w:val="none" w:sz="0" w:space="0" w:color="auto"/>
        <w:left w:val="none" w:sz="0" w:space="0" w:color="auto"/>
        <w:bottom w:val="none" w:sz="0" w:space="0" w:color="auto"/>
        <w:right w:val="none" w:sz="0" w:space="0" w:color="auto"/>
      </w:divBdr>
    </w:div>
    <w:div w:id="291593595">
      <w:bodyDiv w:val="1"/>
      <w:marLeft w:val="0"/>
      <w:marRight w:val="0"/>
      <w:marTop w:val="0"/>
      <w:marBottom w:val="0"/>
      <w:divBdr>
        <w:top w:val="none" w:sz="0" w:space="0" w:color="auto"/>
        <w:left w:val="none" w:sz="0" w:space="0" w:color="auto"/>
        <w:bottom w:val="none" w:sz="0" w:space="0" w:color="auto"/>
        <w:right w:val="none" w:sz="0" w:space="0" w:color="auto"/>
      </w:divBdr>
    </w:div>
    <w:div w:id="492795611">
      <w:bodyDiv w:val="1"/>
      <w:marLeft w:val="0"/>
      <w:marRight w:val="0"/>
      <w:marTop w:val="0"/>
      <w:marBottom w:val="0"/>
      <w:divBdr>
        <w:top w:val="none" w:sz="0" w:space="0" w:color="auto"/>
        <w:left w:val="none" w:sz="0" w:space="0" w:color="auto"/>
        <w:bottom w:val="none" w:sz="0" w:space="0" w:color="auto"/>
        <w:right w:val="none" w:sz="0" w:space="0" w:color="auto"/>
      </w:divBdr>
    </w:div>
    <w:div w:id="840393539">
      <w:bodyDiv w:val="1"/>
      <w:marLeft w:val="0"/>
      <w:marRight w:val="0"/>
      <w:marTop w:val="0"/>
      <w:marBottom w:val="0"/>
      <w:divBdr>
        <w:top w:val="none" w:sz="0" w:space="0" w:color="auto"/>
        <w:left w:val="none" w:sz="0" w:space="0" w:color="auto"/>
        <w:bottom w:val="none" w:sz="0" w:space="0" w:color="auto"/>
        <w:right w:val="none" w:sz="0" w:space="0" w:color="auto"/>
      </w:divBdr>
    </w:div>
    <w:div w:id="887910128">
      <w:bodyDiv w:val="1"/>
      <w:marLeft w:val="0"/>
      <w:marRight w:val="0"/>
      <w:marTop w:val="0"/>
      <w:marBottom w:val="0"/>
      <w:divBdr>
        <w:top w:val="none" w:sz="0" w:space="0" w:color="auto"/>
        <w:left w:val="none" w:sz="0" w:space="0" w:color="auto"/>
        <w:bottom w:val="none" w:sz="0" w:space="0" w:color="auto"/>
        <w:right w:val="none" w:sz="0" w:space="0" w:color="auto"/>
      </w:divBdr>
    </w:div>
    <w:div w:id="176738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2167</Words>
  <Characters>12353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Evrika</dc:creator>
  <cp:lastModifiedBy>user</cp:lastModifiedBy>
  <cp:revision>15</cp:revision>
  <dcterms:created xsi:type="dcterms:W3CDTF">2023-01-15T04:26:00Z</dcterms:created>
  <dcterms:modified xsi:type="dcterms:W3CDTF">2025-09-25T16:34:00Z</dcterms:modified>
</cp:coreProperties>
</file>